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37D65B" w14:textId="0716A43F" w:rsidR="00685F08" w:rsidRPr="00651854" w:rsidRDefault="00E665F4" w:rsidP="00685F08">
      <w:pPr>
        <w:pStyle w:val="01Mainhead"/>
        <w:rPr>
          <w:color w:val="A3231D"/>
        </w:rPr>
      </w:pPr>
      <w:r w:rsidRPr="00651854">
        <w:rPr>
          <w:color w:val="A3231D"/>
        </w:rPr>
        <w:t xml:space="preserve">Lesson </w:t>
      </w:r>
      <w:r w:rsidR="001167CD" w:rsidRPr="00651854">
        <w:rPr>
          <w:color w:val="A3231D"/>
        </w:rPr>
        <w:t>1</w:t>
      </w:r>
      <w:r w:rsidR="00D54426">
        <w:rPr>
          <w:color w:val="A3231D"/>
        </w:rPr>
        <w:t>4</w:t>
      </w:r>
      <w:r w:rsidR="005E756F" w:rsidRPr="00651854">
        <w:rPr>
          <w:color w:val="A3231D"/>
        </w:rPr>
        <w:t>.</w:t>
      </w:r>
      <w:r w:rsidR="007F60F8" w:rsidRPr="00651854">
        <w:rPr>
          <w:color w:val="A3231D"/>
        </w:rPr>
        <w:t xml:space="preserve">1 </w:t>
      </w:r>
      <w:r w:rsidR="00D54426">
        <w:rPr>
          <w:color w:val="A3231D"/>
        </w:rPr>
        <w:t>What are the challenge</w:t>
      </w:r>
      <w:r w:rsidR="006F7AF3">
        <w:rPr>
          <w:color w:val="A3231D"/>
        </w:rPr>
        <w:t>s</w:t>
      </w:r>
      <w:r w:rsidR="00D54426">
        <w:rPr>
          <w:color w:val="A3231D"/>
        </w:rPr>
        <w:t xml:space="preserve"> and opportunities for countries in Africa</w:t>
      </w:r>
      <w:r w:rsidR="00B82279" w:rsidRPr="00651854">
        <w:rPr>
          <w:color w:val="A3231D"/>
        </w:rPr>
        <w:t>?</w:t>
      </w:r>
    </w:p>
    <w:tbl>
      <w:tblPr>
        <w:tblStyle w:val="TableGrid"/>
        <w:tblW w:w="9708" w:type="dxa"/>
        <w:tblInd w:w="-34" w:type="dxa"/>
        <w:shd w:val="clear" w:color="auto" w:fill="F5C9C7"/>
        <w:tblLayout w:type="fixed"/>
        <w:tblLook w:val="04A0" w:firstRow="1" w:lastRow="0" w:firstColumn="1" w:lastColumn="0" w:noHBand="0" w:noVBand="1"/>
      </w:tblPr>
      <w:tblGrid>
        <w:gridCol w:w="1161"/>
        <w:gridCol w:w="850"/>
        <w:gridCol w:w="3300"/>
        <w:gridCol w:w="3300"/>
        <w:gridCol w:w="1097"/>
      </w:tblGrid>
      <w:tr w:rsidR="001167CD" w:rsidRPr="0027050A" w14:paraId="567251B3" w14:textId="77777777" w:rsidTr="00651854">
        <w:trPr>
          <w:trHeight w:val="399"/>
        </w:trPr>
        <w:tc>
          <w:tcPr>
            <w:tcW w:w="2011" w:type="dxa"/>
            <w:gridSpan w:val="2"/>
            <w:shd w:val="clear" w:color="auto" w:fill="F5C9C7"/>
            <w:tcMar>
              <w:top w:w="57" w:type="dxa"/>
              <w:bottom w:w="57" w:type="dxa"/>
            </w:tcMar>
          </w:tcPr>
          <w:p w14:paraId="7F807BD3" w14:textId="77777777" w:rsidR="001167CD" w:rsidRPr="008702E6" w:rsidRDefault="001167CD" w:rsidP="001167CD">
            <w:pPr>
              <w:pStyle w:val="03Tablehead"/>
              <w:rPr>
                <w:sz w:val="22"/>
                <w:szCs w:val="22"/>
              </w:rPr>
            </w:pPr>
            <w:r w:rsidRPr="00011D00">
              <w:rPr>
                <w:sz w:val="22"/>
                <w:szCs w:val="22"/>
              </w:rPr>
              <w:t>About the</w:t>
            </w:r>
            <w:r w:rsidRPr="008702E6">
              <w:rPr>
                <w:sz w:val="22"/>
                <w:szCs w:val="22"/>
              </w:rPr>
              <w:t xml:space="preserve"> lesson</w:t>
            </w:r>
          </w:p>
        </w:tc>
        <w:tc>
          <w:tcPr>
            <w:tcW w:w="7697" w:type="dxa"/>
            <w:gridSpan w:val="3"/>
            <w:shd w:val="clear" w:color="auto" w:fill="auto"/>
            <w:tcMar>
              <w:top w:w="57" w:type="dxa"/>
              <w:bottom w:w="57" w:type="dxa"/>
            </w:tcMar>
          </w:tcPr>
          <w:p w14:paraId="7F1B53FF" w14:textId="467282EA" w:rsidR="001167CD" w:rsidRPr="00D54426" w:rsidRDefault="00D54426" w:rsidP="001167CD">
            <w:pPr>
              <w:pStyle w:val="NormalWeb"/>
              <w:shd w:val="clear" w:color="auto" w:fill="FFFFFF"/>
              <w:spacing w:before="0" w:beforeAutospacing="0" w:after="120" w:afterAutospacing="0"/>
              <w:rPr>
                <w:rFonts w:ascii="Arial" w:hAnsi="Arial" w:cs="Arial"/>
                <w:sz w:val="22"/>
                <w:szCs w:val="22"/>
              </w:rPr>
            </w:pPr>
            <w:r w:rsidRPr="00D54426">
              <w:rPr>
                <w:rFonts w:ascii="Arial" w:hAnsi="Arial" w:cs="Arial"/>
                <w:sz w:val="22"/>
                <w:szCs w:val="22"/>
              </w:rPr>
              <w:t xml:space="preserve">This is a create a need to know lesson to introduce the continent and make connections with prior learning, engage students and begin to raise questions on the topic. This lesson links directly to 14.10, the review lesson at the end of the unit. </w:t>
            </w:r>
            <w:r>
              <w:rPr>
                <w:rFonts w:ascii="Arial" w:hAnsi="Arial" w:cs="Arial"/>
                <w:sz w:val="22"/>
                <w:szCs w:val="22"/>
              </w:rPr>
              <w:t>The lesson</w:t>
            </w:r>
            <w:r w:rsidRPr="00D54426">
              <w:rPr>
                <w:rFonts w:ascii="Arial" w:hAnsi="Arial" w:cs="Arial"/>
                <w:sz w:val="22"/>
                <w:szCs w:val="22"/>
              </w:rPr>
              <w:t xml:space="preserve"> introduces pupils to Africa. Pupils record what they already know about the continent. They will consider how this diverse continent is sometimes mistaken for a country and how it is stereotyped through the single story. Two authors provide quotes to challenge stereotyping Africa – Chimamanda Ngozi Adichie and Dipo Faloyin. Pupils will consider whether what they thought they knew is a stereotype.</w:t>
            </w:r>
            <w:r w:rsidR="00C21F2C">
              <w:rPr>
                <w:rFonts w:ascii="Arial" w:hAnsi="Arial" w:cs="Arial"/>
                <w:sz w:val="22"/>
                <w:szCs w:val="22"/>
              </w:rPr>
              <w:t xml:space="preserve"> Pupils identify key locations on a political atlas map of Africa. Pupils conduct research using Gapminder Dollar Street website. </w:t>
            </w:r>
          </w:p>
        </w:tc>
      </w:tr>
      <w:tr w:rsidR="001167CD" w:rsidRPr="0027050A" w14:paraId="750B8635" w14:textId="77777777" w:rsidTr="00651854">
        <w:tc>
          <w:tcPr>
            <w:tcW w:w="2011" w:type="dxa"/>
            <w:gridSpan w:val="2"/>
            <w:shd w:val="clear" w:color="auto" w:fill="F5C9C7"/>
            <w:tcMar>
              <w:top w:w="57" w:type="dxa"/>
              <w:bottom w:w="57" w:type="dxa"/>
            </w:tcMar>
          </w:tcPr>
          <w:p w14:paraId="2DBDD7B9" w14:textId="7FD36FB0" w:rsidR="001167CD" w:rsidRPr="008702E6" w:rsidRDefault="001167CD" w:rsidP="001167CD">
            <w:pPr>
              <w:pStyle w:val="03Tablehead"/>
              <w:rPr>
                <w:sz w:val="22"/>
                <w:szCs w:val="22"/>
              </w:rPr>
            </w:pPr>
            <w:r>
              <w:rPr>
                <w:sz w:val="22"/>
                <w:szCs w:val="22"/>
              </w:rPr>
              <w:t>Prior learning</w:t>
            </w:r>
          </w:p>
        </w:tc>
        <w:tc>
          <w:tcPr>
            <w:tcW w:w="7697" w:type="dxa"/>
            <w:gridSpan w:val="3"/>
            <w:shd w:val="clear" w:color="auto" w:fill="auto"/>
            <w:tcMar>
              <w:top w:w="57" w:type="dxa"/>
              <w:bottom w:w="57" w:type="dxa"/>
            </w:tcMar>
          </w:tcPr>
          <w:p w14:paraId="670990F9" w14:textId="48E1026C" w:rsidR="001167CD" w:rsidRPr="00D54426" w:rsidRDefault="00D54426" w:rsidP="00D54426">
            <w:pPr>
              <w:pStyle w:val="03Tabletext"/>
              <w:rPr>
                <w:sz w:val="22"/>
                <w:szCs w:val="22"/>
              </w:rPr>
            </w:pPr>
            <w:r w:rsidRPr="00D54426">
              <w:rPr>
                <w:sz w:val="22"/>
                <w:szCs w:val="22"/>
              </w:rPr>
              <w:t xml:space="preserve">Lesson 1.3 </w:t>
            </w:r>
            <w:r>
              <w:rPr>
                <w:sz w:val="22"/>
                <w:szCs w:val="22"/>
              </w:rPr>
              <w:t>–</w:t>
            </w:r>
            <w:r w:rsidRPr="00D54426">
              <w:rPr>
                <w:sz w:val="22"/>
                <w:szCs w:val="22"/>
              </w:rPr>
              <w:t xml:space="preserve"> how to locate places around the world using latitude and longitude</w:t>
            </w:r>
            <w:r>
              <w:rPr>
                <w:sz w:val="22"/>
                <w:szCs w:val="22"/>
              </w:rPr>
              <w:t xml:space="preserve">. </w:t>
            </w:r>
            <w:r w:rsidRPr="00D54426">
              <w:rPr>
                <w:sz w:val="22"/>
                <w:szCs w:val="22"/>
              </w:rPr>
              <w:t>Pupils will build on their locational knowledge of Asia and Russia.</w:t>
            </w:r>
          </w:p>
        </w:tc>
      </w:tr>
      <w:tr w:rsidR="001167CD" w:rsidRPr="0027050A" w14:paraId="77333992" w14:textId="77777777" w:rsidTr="00651854">
        <w:tc>
          <w:tcPr>
            <w:tcW w:w="2011" w:type="dxa"/>
            <w:gridSpan w:val="2"/>
            <w:shd w:val="clear" w:color="auto" w:fill="F5C9C7"/>
            <w:tcMar>
              <w:top w:w="57" w:type="dxa"/>
              <w:bottom w:w="57" w:type="dxa"/>
            </w:tcMar>
          </w:tcPr>
          <w:p w14:paraId="7AB527CD" w14:textId="1AC1D22E" w:rsidR="001167CD" w:rsidRPr="008702E6" w:rsidRDefault="001167CD" w:rsidP="001167CD">
            <w:pPr>
              <w:pStyle w:val="03Tablehead"/>
              <w:rPr>
                <w:sz w:val="22"/>
                <w:szCs w:val="22"/>
              </w:rPr>
            </w:pPr>
            <w:r w:rsidRPr="008702E6">
              <w:rPr>
                <w:sz w:val="22"/>
                <w:szCs w:val="22"/>
              </w:rPr>
              <w:t xml:space="preserve">Overarching </w:t>
            </w:r>
            <w:r>
              <w:rPr>
                <w:sz w:val="22"/>
                <w:szCs w:val="22"/>
              </w:rPr>
              <w:t>l</w:t>
            </w:r>
            <w:r w:rsidRPr="008702E6">
              <w:rPr>
                <w:sz w:val="22"/>
                <w:szCs w:val="22"/>
              </w:rPr>
              <w:t xml:space="preserve">earning for the unit </w:t>
            </w:r>
          </w:p>
        </w:tc>
        <w:tc>
          <w:tcPr>
            <w:tcW w:w="7697" w:type="dxa"/>
            <w:gridSpan w:val="3"/>
            <w:shd w:val="clear" w:color="auto" w:fill="auto"/>
            <w:tcMar>
              <w:top w:w="57" w:type="dxa"/>
              <w:bottom w:w="57" w:type="dxa"/>
            </w:tcMar>
          </w:tcPr>
          <w:p w14:paraId="6ACCB49C" w14:textId="77777777" w:rsidR="00D54426" w:rsidRPr="00D54426" w:rsidRDefault="00D54426" w:rsidP="00D54426">
            <w:pPr>
              <w:pStyle w:val="Heading"/>
              <w:numPr>
                <w:ilvl w:val="0"/>
                <w:numId w:val="27"/>
              </w:numPr>
              <w:spacing w:after="40"/>
              <w:rPr>
                <w:b w:val="0"/>
                <w:sz w:val="22"/>
                <w:szCs w:val="22"/>
              </w:rPr>
            </w:pPr>
            <w:r w:rsidRPr="00D54426">
              <w:rPr>
                <w:b w:val="0"/>
                <w:sz w:val="22"/>
                <w:szCs w:val="22"/>
              </w:rPr>
              <w:t>The physical and human geography of Africa.</w:t>
            </w:r>
          </w:p>
          <w:p w14:paraId="4A39C1F4" w14:textId="7B26C4DE" w:rsidR="00D54426" w:rsidRPr="00D54426" w:rsidRDefault="00D54426" w:rsidP="00D54426">
            <w:pPr>
              <w:pStyle w:val="Heading"/>
              <w:numPr>
                <w:ilvl w:val="0"/>
                <w:numId w:val="27"/>
              </w:numPr>
              <w:spacing w:after="40"/>
              <w:rPr>
                <w:b w:val="0"/>
                <w:sz w:val="22"/>
                <w:szCs w:val="22"/>
              </w:rPr>
            </w:pPr>
            <w:r w:rsidRPr="00D54426">
              <w:rPr>
                <w:b w:val="0"/>
                <w:sz w:val="22"/>
                <w:szCs w:val="22"/>
              </w:rPr>
              <w:t>The influence of Europe’s colonial past on countries in Africa</w:t>
            </w:r>
            <w:r>
              <w:rPr>
                <w:b w:val="0"/>
                <w:sz w:val="22"/>
                <w:szCs w:val="22"/>
              </w:rPr>
              <w:t>.</w:t>
            </w:r>
          </w:p>
          <w:p w14:paraId="24D27C18" w14:textId="77777777" w:rsidR="00D54426" w:rsidRPr="00D54426" w:rsidRDefault="00D54426" w:rsidP="00D54426">
            <w:pPr>
              <w:pStyle w:val="Heading"/>
              <w:numPr>
                <w:ilvl w:val="0"/>
                <w:numId w:val="27"/>
              </w:numPr>
              <w:spacing w:after="40"/>
              <w:rPr>
                <w:sz w:val="22"/>
                <w:szCs w:val="22"/>
              </w:rPr>
            </w:pPr>
            <w:r w:rsidRPr="00D54426">
              <w:rPr>
                <w:b w:val="0"/>
                <w:sz w:val="22"/>
                <w:szCs w:val="22"/>
              </w:rPr>
              <w:t>Some of the challenges facing the continent.</w:t>
            </w:r>
          </w:p>
          <w:p w14:paraId="575872A6" w14:textId="26B2864D" w:rsidR="001167CD" w:rsidRPr="00D54426" w:rsidRDefault="00D54426" w:rsidP="00D54426">
            <w:pPr>
              <w:pStyle w:val="Heading"/>
              <w:numPr>
                <w:ilvl w:val="0"/>
                <w:numId w:val="27"/>
              </w:numPr>
              <w:spacing w:before="0"/>
              <w:ind w:left="357" w:hanging="357"/>
              <w:contextualSpacing/>
              <w:rPr>
                <w:sz w:val="22"/>
                <w:szCs w:val="22"/>
              </w:rPr>
            </w:pPr>
            <w:r w:rsidRPr="00D54426">
              <w:rPr>
                <w:b w:val="0"/>
                <w:sz w:val="22"/>
                <w:szCs w:val="22"/>
              </w:rPr>
              <w:t xml:space="preserve">Some of the opportunities </w:t>
            </w:r>
            <w:r>
              <w:rPr>
                <w:b w:val="0"/>
                <w:sz w:val="22"/>
                <w:szCs w:val="22"/>
              </w:rPr>
              <w:t xml:space="preserve">for countries in Africa </w:t>
            </w:r>
            <w:r w:rsidRPr="00D54426">
              <w:rPr>
                <w:b w:val="0"/>
                <w:sz w:val="22"/>
                <w:szCs w:val="22"/>
              </w:rPr>
              <w:t>to develop and change.</w:t>
            </w:r>
          </w:p>
        </w:tc>
      </w:tr>
      <w:tr w:rsidR="00B556BA" w:rsidRPr="0027050A" w14:paraId="542A7251" w14:textId="77777777" w:rsidTr="00651854">
        <w:trPr>
          <w:trHeight w:val="300"/>
        </w:trPr>
        <w:tc>
          <w:tcPr>
            <w:tcW w:w="2011" w:type="dxa"/>
            <w:gridSpan w:val="2"/>
            <w:shd w:val="clear" w:color="auto" w:fill="F5C9C7"/>
            <w:tcMar>
              <w:top w:w="57" w:type="dxa"/>
              <w:bottom w:w="57" w:type="dxa"/>
            </w:tcMar>
          </w:tcPr>
          <w:p w14:paraId="03348C21" w14:textId="77777777" w:rsidR="00B556BA" w:rsidRPr="008702E6" w:rsidRDefault="00B556BA" w:rsidP="00D94AAB">
            <w:pPr>
              <w:pStyle w:val="03Tablehead"/>
              <w:rPr>
                <w:sz w:val="22"/>
                <w:szCs w:val="22"/>
              </w:rPr>
            </w:pPr>
            <w:r w:rsidRPr="008702E6">
              <w:rPr>
                <w:sz w:val="22"/>
                <w:szCs w:val="22"/>
              </w:rPr>
              <w:t>Key geographical terminology</w:t>
            </w:r>
          </w:p>
        </w:tc>
        <w:tc>
          <w:tcPr>
            <w:tcW w:w="7697" w:type="dxa"/>
            <w:gridSpan w:val="3"/>
            <w:shd w:val="clear" w:color="auto" w:fill="auto"/>
            <w:tcMar>
              <w:top w:w="57" w:type="dxa"/>
              <w:bottom w:w="57" w:type="dxa"/>
            </w:tcMar>
          </w:tcPr>
          <w:p w14:paraId="11F08BA8" w14:textId="0A568D57" w:rsidR="00B556BA" w:rsidRPr="001167CD" w:rsidRDefault="00B556BA" w:rsidP="001167CD">
            <w:pPr>
              <w:pStyle w:val="BL"/>
              <w:numPr>
                <w:ilvl w:val="0"/>
                <w:numId w:val="0"/>
              </w:numPr>
              <w:spacing w:after="120"/>
              <w:rPr>
                <w:sz w:val="22"/>
                <w:szCs w:val="22"/>
              </w:rPr>
            </w:pPr>
          </w:p>
        </w:tc>
      </w:tr>
      <w:tr w:rsidR="008702E6" w:rsidRPr="0027050A" w14:paraId="2AFD6C44" w14:textId="77777777" w:rsidTr="00651854">
        <w:trPr>
          <w:trHeight w:val="300"/>
        </w:trPr>
        <w:tc>
          <w:tcPr>
            <w:tcW w:w="2011" w:type="dxa"/>
            <w:gridSpan w:val="2"/>
            <w:shd w:val="clear" w:color="auto" w:fill="F5C9C7"/>
            <w:tcMar>
              <w:top w:w="57" w:type="dxa"/>
              <w:bottom w:w="57" w:type="dxa"/>
            </w:tcMar>
          </w:tcPr>
          <w:p w14:paraId="520713C9" w14:textId="49E91BCD" w:rsidR="008702E6" w:rsidRPr="008702E6" w:rsidRDefault="008702E6" w:rsidP="008702E6">
            <w:pPr>
              <w:pStyle w:val="03Tablehead"/>
              <w:rPr>
                <w:sz w:val="22"/>
                <w:szCs w:val="22"/>
              </w:rPr>
            </w:pPr>
            <w:r w:rsidRPr="008702E6">
              <w:rPr>
                <w:sz w:val="22"/>
                <w:szCs w:val="22"/>
              </w:rPr>
              <w:t>Command words</w:t>
            </w:r>
          </w:p>
        </w:tc>
        <w:tc>
          <w:tcPr>
            <w:tcW w:w="7697" w:type="dxa"/>
            <w:gridSpan w:val="3"/>
            <w:shd w:val="clear" w:color="auto" w:fill="auto"/>
            <w:tcMar>
              <w:top w:w="57" w:type="dxa"/>
              <w:bottom w:w="57" w:type="dxa"/>
            </w:tcMar>
          </w:tcPr>
          <w:p w14:paraId="748EF296" w14:textId="562EC039" w:rsidR="008702E6" w:rsidRPr="001167CD" w:rsidRDefault="006F7AF3" w:rsidP="001167CD">
            <w:pPr>
              <w:pStyle w:val="BL"/>
              <w:numPr>
                <w:ilvl w:val="0"/>
                <w:numId w:val="0"/>
              </w:numPr>
              <w:spacing w:after="120"/>
              <w:rPr>
                <w:sz w:val="22"/>
                <w:szCs w:val="22"/>
              </w:rPr>
            </w:pPr>
            <w:r>
              <w:rPr>
                <w:sz w:val="22"/>
                <w:szCs w:val="22"/>
              </w:rPr>
              <w:t>d</w:t>
            </w:r>
            <w:r w:rsidR="00C21F2C">
              <w:rPr>
                <w:sz w:val="22"/>
                <w:szCs w:val="22"/>
              </w:rPr>
              <w:t>iscuss, list, identify, find, label, select, explain</w:t>
            </w:r>
          </w:p>
        </w:tc>
      </w:tr>
      <w:tr w:rsidR="008702E6" w:rsidRPr="0027050A" w14:paraId="34515CFE" w14:textId="77777777" w:rsidTr="00651854">
        <w:trPr>
          <w:trHeight w:val="300"/>
        </w:trPr>
        <w:tc>
          <w:tcPr>
            <w:tcW w:w="2011" w:type="dxa"/>
            <w:gridSpan w:val="2"/>
            <w:shd w:val="clear" w:color="auto" w:fill="F5C9C7"/>
            <w:tcMar>
              <w:top w:w="57" w:type="dxa"/>
              <w:bottom w:w="57" w:type="dxa"/>
            </w:tcMar>
          </w:tcPr>
          <w:p w14:paraId="29AC6F2E" w14:textId="36D8F3E2" w:rsidR="008702E6" w:rsidRPr="008702E6" w:rsidRDefault="008702E6" w:rsidP="008702E6">
            <w:pPr>
              <w:pStyle w:val="03Tablehead"/>
              <w:rPr>
                <w:sz w:val="22"/>
                <w:szCs w:val="22"/>
              </w:rPr>
            </w:pPr>
            <w:r w:rsidRPr="008702E6">
              <w:rPr>
                <w:sz w:val="22"/>
                <w:szCs w:val="22"/>
              </w:rPr>
              <w:t>Linked activity sheets</w:t>
            </w:r>
          </w:p>
        </w:tc>
        <w:tc>
          <w:tcPr>
            <w:tcW w:w="7697" w:type="dxa"/>
            <w:gridSpan w:val="3"/>
            <w:shd w:val="clear" w:color="auto" w:fill="auto"/>
            <w:tcMar>
              <w:top w:w="57" w:type="dxa"/>
              <w:bottom w:w="57" w:type="dxa"/>
            </w:tcMar>
          </w:tcPr>
          <w:p w14:paraId="3307439E" w14:textId="2679009E" w:rsidR="00E55B62" w:rsidRPr="009A0788" w:rsidRDefault="00E55B62" w:rsidP="00E55B62">
            <w:pPr>
              <w:pStyle w:val="BL"/>
              <w:spacing w:after="120"/>
              <w:rPr>
                <w:sz w:val="22"/>
                <w:szCs w:val="22"/>
              </w:rPr>
            </w:pPr>
            <w:r w:rsidRPr="009A0788">
              <w:rPr>
                <w:sz w:val="22"/>
                <w:szCs w:val="22"/>
              </w:rPr>
              <w:t>Student Book pages 262–63</w:t>
            </w:r>
          </w:p>
          <w:p w14:paraId="38B9E4C2" w14:textId="11E1D254" w:rsidR="00E55B62" w:rsidRPr="009A0788" w:rsidRDefault="00E55B62" w:rsidP="00E55B62">
            <w:pPr>
              <w:pStyle w:val="BL"/>
              <w:spacing w:after="120"/>
              <w:rPr>
                <w:sz w:val="22"/>
                <w:szCs w:val="22"/>
              </w:rPr>
            </w:pPr>
            <w:r w:rsidRPr="009A0788">
              <w:rPr>
                <w:sz w:val="22"/>
                <w:szCs w:val="22"/>
              </w:rPr>
              <w:t>Lesson presentation 14.1</w:t>
            </w:r>
          </w:p>
          <w:p w14:paraId="4E89B095" w14:textId="075C6E77" w:rsidR="00E55B62" w:rsidRPr="009A0788" w:rsidRDefault="00E55B62" w:rsidP="00E55B62">
            <w:pPr>
              <w:pStyle w:val="BL"/>
              <w:spacing w:after="120"/>
              <w:rPr>
                <w:sz w:val="22"/>
                <w:szCs w:val="22"/>
              </w:rPr>
            </w:pPr>
            <w:r w:rsidRPr="009A0788">
              <w:rPr>
                <w:sz w:val="22"/>
                <w:szCs w:val="22"/>
              </w:rPr>
              <w:t>Activity worksheet 14.1a general: The countries of Africa</w:t>
            </w:r>
          </w:p>
          <w:p w14:paraId="13481042" w14:textId="23CF9E6C" w:rsidR="00E55B62" w:rsidRPr="009A0788" w:rsidRDefault="00E55B62" w:rsidP="00E55B62">
            <w:pPr>
              <w:pStyle w:val="BL"/>
              <w:spacing w:after="120"/>
              <w:rPr>
                <w:sz w:val="22"/>
                <w:szCs w:val="22"/>
              </w:rPr>
            </w:pPr>
            <w:r w:rsidRPr="009A0788">
              <w:rPr>
                <w:sz w:val="22"/>
                <w:szCs w:val="22"/>
              </w:rPr>
              <w:t>Activity worksheet 14.1b general: Introduction to Africa</w:t>
            </w:r>
          </w:p>
          <w:p w14:paraId="71B97DD7" w14:textId="2D58212D" w:rsidR="00E55B62" w:rsidRPr="009A0788" w:rsidRDefault="00E55B62" w:rsidP="00E55B62">
            <w:pPr>
              <w:pStyle w:val="BL"/>
              <w:spacing w:after="120"/>
              <w:rPr>
                <w:sz w:val="22"/>
                <w:szCs w:val="22"/>
              </w:rPr>
            </w:pPr>
            <w:r w:rsidRPr="009A0788">
              <w:rPr>
                <w:sz w:val="22"/>
                <w:szCs w:val="22"/>
              </w:rPr>
              <w:t>Activity worksheet 14.1c support: Challenging stereotypical views of Africa</w:t>
            </w:r>
          </w:p>
          <w:p w14:paraId="35117B0D" w14:textId="77777777" w:rsidR="008702E6" w:rsidRDefault="00E55B62" w:rsidP="00E55B62">
            <w:pPr>
              <w:pStyle w:val="BL"/>
              <w:spacing w:after="120"/>
              <w:rPr>
                <w:sz w:val="22"/>
                <w:szCs w:val="22"/>
              </w:rPr>
            </w:pPr>
            <w:r w:rsidRPr="009A0788">
              <w:rPr>
                <w:sz w:val="22"/>
                <w:szCs w:val="22"/>
              </w:rPr>
              <w:t>Activity worksheet 14.1d stretch: The danger of the single story</w:t>
            </w:r>
          </w:p>
          <w:p w14:paraId="573200B1" w14:textId="52792740" w:rsidR="00F61C8D" w:rsidRPr="00E55B62" w:rsidRDefault="00F61C8D" w:rsidP="00E55B62">
            <w:pPr>
              <w:pStyle w:val="BL"/>
              <w:spacing w:after="120"/>
              <w:rPr>
                <w:sz w:val="22"/>
                <w:szCs w:val="22"/>
              </w:rPr>
            </w:pPr>
            <w:r>
              <w:rPr>
                <w:sz w:val="22"/>
                <w:szCs w:val="22"/>
              </w:rPr>
              <w:t>14.1 Homework: What are the challenegs and opportunities for countries in Africa?</w:t>
            </w:r>
          </w:p>
        </w:tc>
      </w:tr>
      <w:tr w:rsidR="00B556BA" w:rsidRPr="0027050A" w14:paraId="2216CECD" w14:textId="77777777" w:rsidTr="00651854">
        <w:trPr>
          <w:trHeight w:val="32"/>
        </w:trPr>
        <w:tc>
          <w:tcPr>
            <w:tcW w:w="9708" w:type="dxa"/>
            <w:gridSpan w:val="5"/>
            <w:shd w:val="clear" w:color="auto" w:fill="F5C9C7"/>
            <w:tcMar>
              <w:top w:w="57" w:type="dxa"/>
              <w:bottom w:w="57" w:type="dxa"/>
            </w:tcMar>
          </w:tcPr>
          <w:p w14:paraId="7B706670" w14:textId="238AC570" w:rsidR="00B556BA" w:rsidRPr="008702E6" w:rsidRDefault="00B556BA" w:rsidP="00D94AAB">
            <w:pPr>
              <w:spacing w:before="40" w:after="40"/>
              <w:rPr>
                <w:rFonts w:ascii="Arial" w:hAnsi="Arial" w:cs="Arial"/>
                <w:b/>
                <w:sz w:val="22"/>
                <w:szCs w:val="22"/>
              </w:rPr>
            </w:pPr>
            <w:r w:rsidRPr="008702E6">
              <w:rPr>
                <w:rFonts w:ascii="Arial" w:hAnsi="Arial" w:cs="Arial"/>
                <w:sz w:val="22"/>
                <w:szCs w:val="22"/>
              </w:rPr>
              <w:br w:type="page"/>
            </w:r>
            <w:r w:rsidRPr="008702E6">
              <w:rPr>
                <w:rFonts w:ascii="Arial" w:hAnsi="Arial" w:cs="Arial"/>
                <w:b/>
                <w:sz w:val="22"/>
                <w:szCs w:val="22"/>
              </w:rPr>
              <w:t xml:space="preserve">Teaching </w:t>
            </w:r>
            <w:r w:rsidR="008702E6" w:rsidRPr="008702E6">
              <w:rPr>
                <w:rFonts w:ascii="Arial" w:hAnsi="Arial" w:cs="Arial"/>
                <w:b/>
                <w:sz w:val="22"/>
                <w:szCs w:val="22"/>
              </w:rPr>
              <w:t>the lesson</w:t>
            </w:r>
          </w:p>
        </w:tc>
      </w:tr>
      <w:tr w:rsidR="008702E6" w:rsidRPr="0027050A" w14:paraId="20C4F38F" w14:textId="77777777" w:rsidTr="00651854">
        <w:trPr>
          <w:trHeight w:val="636"/>
        </w:trPr>
        <w:tc>
          <w:tcPr>
            <w:tcW w:w="1161" w:type="dxa"/>
            <w:shd w:val="clear" w:color="auto" w:fill="F5C9C7"/>
            <w:tcMar>
              <w:top w:w="57" w:type="dxa"/>
              <w:bottom w:w="57" w:type="dxa"/>
            </w:tcMar>
          </w:tcPr>
          <w:p w14:paraId="6008488A" w14:textId="77777777" w:rsidR="008702E6" w:rsidRPr="008702E6" w:rsidRDefault="008702E6" w:rsidP="008702E6">
            <w:pPr>
              <w:pStyle w:val="03Tablehead"/>
              <w:rPr>
                <w:sz w:val="22"/>
                <w:szCs w:val="22"/>
              </w:rPr>
            </w:pPr>
            <w:r w:rsidRPr="008702E6">
              <w:rPr>
                <w:sz w:val="22"/>
                <w:szCs w:val="22"/>
              </w:rPr>
              <w:t>Episode</w:t>
            </w:r>
          </w:p>
        </w:tc>
        <w:tc>
          <w:tcPr>
            <w:tcW w:w="4150" w:type="dxa"/>
            <w:gridSpan w:val="2"/>
            <w:shd w:val="clear" w:color="auto" w:fill="F5C9C7"/>
            <w:tcMar>
              <w:top w:w="57" w:type="dxa"/>
              <w:bottom w:w="57" w:type="dxa"/>
            </w:tcMar>
          </w:tcPr>
          <w:p w14:paraId="38D3CD92" w14:textId="2481CCF5" w:rsidR="008702E6" w:rsidRPr="008702E6" w:rsidRDefault="008702E6" w:rsidP="008702E6">
            <w:pPr>
              <w:pStyle w:val="03Tablehead"/>
              <w:rPr>
                <w:sz w:val="22"/>
                <w:szCs w:val="22"/>
              </w:rPr>
            </w:pPr>
            <w:r w:rsidRPr="008702E6">
              <w:rPr>
                <w:sz w:val="22"/>
                <w:szCs w:val="22"/>
              </w:rPr>
              <w:t>Teaching guide and supporting resources</w:t>
            </w:r>
          </w:p>
        </w:tc>
        <w:tc>
          <w:tcPr>
            <w:tcW w:w="3300" w:type="dxa"/>
            <w:shd w:val="clear" w:color="auto" w:fill="F5C9C7"/>
            <w:tcMar>
              <w:top w:w="57" w:type="dxa"/>
              <w:bottom w:w="57" w:type="dxa"/>
            </w:tcMar>
          </w:tcPr>
          <w:p w14:paraId="3082220C" w14:textId="04FA7B59" w:rsidR="008702E6" w:rsidRPr="008702E6" w:rsidRDefault="008702E6" w:rsidP="008702E6">
            <w:pPr>
              <w:pStyle w:val="03Tablehead"/>
              <w:rPr>
                <w:sz w:val="22"/>
                <w:szCs w:val="22"/>
              </w:rPr>
            </w:pPr>
            <w:r w:rsidRPr="008702E6">
              <w:rPr>
                <w:sz w:val="22"/>
                <w:szCs w:val="22"/>
              </w:rPr>
              <w:t>Answers to student activity questions</w:t>
            </w:r>
          </w:p>
        </w:tc>
        <w:tc>
          <w:tcPr>
            <w:tcW w:w="1097" w:type="dxa"/>
            <w:shd w:val="clear" w:color="auto" w:fill="F5C9C7"/>
            <w:tcMar>
              <w:top w:w="57" w:type="dxa"/>
              <w:bottom w:w="57" w:type="dxa"/>
            </w:tcMar>
          </w:tcPr>
          <w:p w14:paraId="0B60EF31" w14:textId="77777777" w:rsidR="008702E6" w:rsidRPr="008702E6" w:rsidRDefault="008702E6" w:rsidP="008702E6">
            <w:pPr>
              <w:pStyle w:val="03Tablehead"/>
              <w:rPr>
                <w:sz w:val="22"/>
                <w:szCs w:val="22"/>
              </w:rPr>
            </w:pPr>
            <w:r w:rsidRPr="008702E6">
              <w:rPr>
                <w:sz w:val="22"/>
                <w:szCs w:val="22"/>
              </w:rPr>
              <w:t>Time</w:t>
            </w:r>
          </w:p>
        </w:tc>
      </w:tr>
      <w:tr w:rsidR="00D54426" w:rsidRPr="0027050A" w14:paraId="00D89249" w14:textId="77777777" w:rsidTr="00523455">
        <w:trPr>
          <w:trHeight w:val="227"/>
        </w:trPr>
        <w:tc>
          <w:tcPr>
            <w:tcW w:w="1161" w:type="dxa"/>
            <w:shd w:val="clear" w:color="auto" w:fill="auto"/>
            <w:tcMar>
              <w:top w:w="57" w:type="dxa"/>
              <w:bottom w:w="57" w:type="dxa"/>
            </w:tcMar>
          </w:tcPr>
          <w:p w14:paraId="3EC076BD" w14:textId="4BB1235B" w:rsidR="00D54426" w:rsidRPr="00D54426" w:rsidRDefault="00D54426" w:rsidP="00D54426">
            <w:pPr>
              <w:pStyle w:val="03Tabletext"/>
              <w:spacing w:before="0" w:after="120"/>
              <w:rPr>
                <w:sz w:val="22"/>
                <w:szCs w:val="22"/>
              </w:rPr>
            </w:pPr>
            <w:r w:rsidRPr="00D54426">
              <w:rPr>
                <w:sz w:val="22"/>
                <w:szCs w:val="22"/>
              </w:rPr>
              <w:t>1</w:t>
            </w:r>
          </w:p>
        </w:tc>
        <w:tc>
          <w:tcPr>
            <w:tcW w:w="4150" w:type="dxa"/>
            <w:gridSpan w:val="2"/>
            <w:shd w:val="clear" w:color="auto" w:fill="auto"/>
            <w:tcMar>
              <w:top w:w="57" w:type="dxa"/>
              <w:bottom w:w="57" w:type="dxa"/>
            </w:tcMar>
          </w:tcPr>
          <w:p w14:paraId="3588D3EE" w14:textId="77777777" w:rsidR="00D54426" w:rsidRDefault="00D54426" w:rsidP="00D54426">
            <w:pPr>
              <w:spacing w:after="120"/>
              <w:rPr>
                <w:rFonts w:ascii="Arial" w:hAnsi="Arial" w:cs="Arial"/>
                <w:bCs/>
                <w:sz w:val="22"/>
                <w:szCs w:val="22"/>
              </w:rPr>
            </w:pPr>
            <w:r w:rsidRPr="00D54426">
              <w:rPr>
                <w:rFonts w:ascii="Arial" w:hAnsi="Arial" w:cs="Arial"/>
                <w:b/>
                <w:sz w:val="22"/>
                <w:szCs w:val="22"/>
              </w:rPr>
              <w:t>Create a need to know</w:t>
            </w:r>
            <w:r>
              <w:rPr>
                <w:rFonts w:ascii="Arial" w:hAnsi="Arial" w:cs="Arial"/>
                <w:bCs/>
                <w:sz w:val="22"/>
                <w:szCs w:val="22"/>
              </w:rPr>
              <w:t>:</w:t>
            </w:r>
          </w:p>
          <w:p w14:paraId="33869736" w14:textId="46432D27" w:rsidR="00D54426" w:rsidRPr="00D54426" w:rsidRDefault="00D54426" w:rsidP="00D54426">
            <w:pPr>
              <w:spacing w:after="120"/>
              <w:rPr>
                <w:rFonts w:ascii="Arial" w:hAnsi="Arial" w:cs="Arial"/>
                <w:sz w:val="22"/>
                <w:szCs w:val="22"/>
                <w:lang w:val="en-US"/>
              </w:rPr>
            </w:pPr>
            <w:r w:rsidRPr="00D54426">
              <w:rPr>
                <w:rFonts w:ascii="Arial" w:hAnsi="Arial" w:cs="Arial"/>
                <w:sz w:val="22"/>
                <w:szCs w:val="22"/>
                <w:lang w:val="en-US"/>
              </w:rPr>
              <w:lastRenderedPageBreak/>
              <w:t xml:space="preserve">Introduce the unit and share the </w:t>
            </w:r>
            <w:r w:rsidR="006F7AF3">
              <w:rPr>
                <w:rFonts w:ascii="Arial" w:hAnsi="Arial" w:cs="Arial"/>
                <w:sz w:val="22"/>
                <w:szCs w:val="22"/>
                <w:lang w:val="en-US"/>
              </w:rPr>
              <w:t>overarching learning objectives.</w:t>
            </w:r>
          </w:p>
          <w:p w14:paraId="07710426" w14:textId="77777777" w:rsidR="00D54426" w:rsidRPr="00D54426" w:rsidRDefault="00D54426" w:rsidP="00D54426">
            <w:pPr>
              <w:pStyle w:val="BL"/>
              <w:numPr>
                <w:ilvl w:val="0"/>
                <w:numId w:val="0"/>
              </w:numPr>
              <w:spacing w:after="120"/>
              <w:ind w:firstLine="1"/>
              <w:rPr>
                <w:sz w:val="22"/>
                <w:szCs w:val="22"/>
                <w:lang w:val="en-US"/>
              </w:rPr>
            </w:pPr>
            <w:r w:rsidRPr="00D54426">
              <w:rPr>
                <w:sz w:val="22"/>
                <w:szCs w:val="22"/>
                <w:lang w:val="en-US"/>
              </w:rPr>
              <w:t xml:space="preserve">What does Africa mean to pupils? </w:t>
            </w:r>
          </w:p>
          <w:p w14:paraId="6D18CBFC" w14:textId="77777777" w:rsidR="00D54426" w:rsidRPr="00D54426" w:rsidRDefault="00D54426" w:rsidP="00D54426">
            <w:pPr>
              <w:pStyle w:val="BL"/>
              <w:numPr>
                <w:ilvl w:val="0"/>
                <w:numId w:val="0"/>
              </w:numPr>
              <w:spacing w:after="120"/>
              <w:ind w:firstLine="1"/>
              <w:rPr>
                <w:sz w:val="22"/>
                <w:szCs w:val="22"/>
                <w:lang w:val="en-US"/>
              </w:rPr>
            </w:pPr>
            <w:r w:rsidRPr="00D54426">
              <w:rPr>
                <w:sz w:val="22"/>
                <w:szCs w:val="22"/>
                <w:lang w:val="en-US"/>
              </w:rPr>
              <w:t>Activity 1: Pupils discuss Africa in pairs and add words associated with the continent to an outline map of Africa. Pupils explain what has influenced their views of Africa.</w:t>
            </w:r>
          </w:p>
          <w:p w14:paraId="78DB0492" w14:textId="26C873CB" w:rsidR="00D54426" w:rsidRPr="00D54426" w:rsidRDefault="00D54426" w:rsidP="00D54426">
            <w:pPr>
              <w:spacing w:after="120"/>
              <w:rPr>
                <w:rFonts w:ascii="Arial" w:hAnsi="Arial" w:cs="Arial"/>
                <w:bCs/>
                <w:sz w:val="22"/>
                <w:szCs w:val="22"/>
              </w:rPr>
            </w:pPr>
            <w:r w:rsidRPr="00D54426">
              <w:rPr>
                <w:rFonts w:ascii="Arial" w:hAnsi="Arial" w:cs="Arial"/>
                <w:sz w:val="22"/>
                <w:szCs w:val="22"/>
              </w:rPr>
              <w:t>Pose questions to pairs and then see if others in the class agree or disagree. Have they been influenced by visiting Africa, family connections, the media?</w:t>
            </w:r>
          </w:p>
        </w:tc>
        <w:tc>
          <w:tcPr>
            <w:tcW w:w="3300" w:type="dxa"/>
            <w:shd w:val="clear" w:color="auto" w:fill="auto"/>
            <w:tcMar>
              <w:top w:w="57" w:type="dxa"/>
              <w:bottom w:w="57" w:type="dxa"/>
            </w:tcMar>
          </w:tcPr>
          <w:p w14:paraId="338E1A3E" w14:textId="717D31E9" w:rsidR="00D54426" w:rsidRPr="00D54426" w:rsidRDefault="00D54426" w:rsidP="00D54426">
            <w:pPr>
              <w:pStyle w:val="BL"/>
              <w:numPr>
                <w:ilvl w:val="0"/>
                <w:numId w:val="0"/>
              </w:numPr>
              <w:spacing w:after="120"/>
              <w:rPr>
                <w:color w:val="373D5F"/>
                <w:sz w:val="22"/>
                <w:szCs w:val="22"/>
              </w:rPr>
            </w:pPr>
          </w:p>
        </w:tc>
        <w:tc>
          <w:tcPr>
            <w:tcW w:w="1097" w:type="dxa"/>
            <w:shd w:val="clear" w:color="auto" w:fill="auto"/>
            <w:tcMar>
              <w:top w:w="57" w:type="dxa"/>
              <w:bottom w:w="57" w:type="dxa"/>
            </w:tcMar>
          </w:tcPr>
          <w:p w14:paraId="6D9178EA" w14:textId="3A646425" w:rsidR="00D54426" w:rsidRPr="00D54426" w:rsidRDefault="00D54426" w:rsidP="00D54426">
            <w:pPr>
              <w:spacing w:after="120"/>
              <w:rPr>
                <w:rFonts w:ascii="Arial" w:hAnsi="Arial" w:cs="Arial"/>
                <w:sz w:val="22"/>
                <w:szCs w:val="22"/>
              </w:rPr>
            </w:pPr>
            <w:r w:rsidRPr="00D54426">
              <w:rPr>
                <w:rFonts w:ascii="Arial" w:hAnsi="Arial" w:cs="Arial"/>
                <w:sz w:val="22"/>
                <w:szCs w:val="22"/>
              </w:rPr>
              <w:t>5 mins</w:t>
            </w:r>
          </w:p>
        </w:tc>
      </w:tr>
      <w:tr w:rsidR="00D54426" w:rsidRPr="0027050A" w14:paraId="7AB09581" w14:textId="77777777" w:rsidTr="00651854">
        <w:tc>
          <w:tcPr>
            <w:tcW w:w="1161" w:type="dxa"/>
            <w:shd w:val="clear" w:color="auto" w:fill="auto"/>
            <w:tcMar>
              <w:top w:w="57" w:type="dxa"/>
              <w:bottom w:w="57" w:type="dxa"/>
            </w:tcMar>
          </w:tcPr>
          <w:p w14:paraId="0F70B5F1" w14:textId="61824FEB" w:rsidR="00D54426" w:rsidRPr="00D54426" w:rsidRDefault="00D54426" w:rsidP="00D54426">
            <w:pPr>
              <w:pStyle w:val="03Tabletext"/>
              <w:spacing w:before="0" w:after="120"/>
              <w:rPr>
                <w:i/>
                <w:sz w:val="22"/>
                <w:szCs w:val="22"/>
              </w:rPr>
            </w:pPr>
            <w:r w:rsidRPr="00D54426">
              <w:rPr>
                <w:sz w:val="22"/>
                <w:szCs w:val="22"/>
              </w:rPr>
              <w:br w:type="page"/>
              <w:t>2</w:t>
            </w:r>
          </w:p>
        </w:tc>
        <w:tc>
          <w:tcPr>
            <w:tcW w:w="4150" w:type="dxa"/>
            <w:gridSpan w:val="2"/>
            <w:shd w:val="clear" w:color="auto" w:fill="auto"/>
            <w:tcMar>
              <w:top w:w="57" w:type="dxa"/>
              <w:bottom w:w="57" w:type="dxa"/>
            </w:tcMar>
          </w:tcPr>
          <w:p w14:paraId="5E0DC84A" w14:textId="77777777" w:rsidR="00D54426" w:rsidRPr="00D54426" w:rsidRDefault="00D54426" w:rsidP="00D54426">
            <w:pPr>
              <w:spacing w:after="120"/>
              <w:rPr>
                <w:rFonts w:ascii="Arial" w:hAnsi="Arial" w:cs="Arial"/>
                <w:b/>
                <w:sz w:val="22"/>
                <w:szCs w:val="22"/>
              </w:rPr>
            </w:pPr>
            <w:r w:rsidRPr="00D54426">
              <w:rPr>
                <w:rFonts w:ascii="Arial" w:hAnsi="Arial" w:cs="Arial"/>
                <w:b/>
                <w:sz w:val="22"/>
                <w:szCs w:val="22"/>
              </w:rPr>
              <w:t>Learning objective</w:t>
            </w:r>
            <w:r w:rsidRPr="00523455">
              <w:rPr>
                <w:rFonts w:ascii="Arial" w:hAnsi="Arial" w:cs="Arial"/>
                <w:bCs/>
                <w:sz w:val="22"/>
                <w:szCs w:val="22"/>
              </w:rPr>
              <w:t>:</w:t>
            </w:r>
            <w:r w:rsidRPr="00D54426">
              <w:rPr>
                <w:rFonts w:ascii="Arial" w:hAnsi="Arial" w:cs="Arial"/>
                <w:b/>
                <w:sz w:val="22"/>
                <w:szCs w:val="22"/>
              </w:rPr>
              <w:t xml:space="preserve"> </w:t>
            </w:r>
          </w:p>
          <w:p w14:paraId="472D518A" w14:textId="0E5B7E7D" w:rsidR="00523455" w:rsidRDefault="00D54426" w:rsidP="00D54426">
            <w:pPr>
              <w:pStyle w:val="BL"/>
              <w:spacing w:after="120"/>
              <w:rPr>
                <w:sz w:val="22"/>
                <w:szCs w:val="22"/>
              </w:rPr>
            </w:pPr>
            <w:r w:rsidRPr="00D54426">
              <w:rPr>
                <w:sz w:val="22"/>
                <w:szCs w:val="22"/>
              </w:rPr>
              <w:t>T</w:t>
            </w:r>
            <w:r w:rsidR="00523455">
              <w:rPr>
                <w:sz w:val="22"/>
                <w:szCs w:val="22"/>
              </w:rPr>
              <w:t>he influence of Europe’s colonial past on countries in Africa.</w:t>
            </w:r>
          </w:p>
          <w:p w14:paraId="51C99B7E" w14:textId="1C64516B" w:rsidR="00D54426" w:rsidRPr="00D54426" w:rsidRDefault="00523455" w:rsidP="00523455">
            <w:pPr>
              <w:pStyle w:val="BL"/>
              <w:numPr>
                <w:ilvl w:val="0"/>
                <w:numId w:val="0"/>
              </w:numPr>
              <w:spacing w:after="120"/>
              <w:rPr>
                <w:sz w:val="22"/>
                <w:szCs w:val="22"/>
              </w:rPr>
            </w:pPr>
            <w:r>
              <w:rPr>
                <w:sz w:val="22"/>
                <w:szCs w:val="22"/>
              </w:rPr>
              <w:t xml:space="preserve">This part of the lesson examines what is meant </w:t>
            </w:r>
            <w:r w:rsidR="00D54426" w:rsidRPr="00D54426">
              <w:rPr>
                <w:sz w:val="22"/>
                <w:szCs w:val="22"/>
              </w:rPr>
              <w:t>by the ‘single story of Africa’.</w:t>
            </w:r>
          </w:p>
          <w:p w14:paraId="62125915" w14:textId="77777777" w:rsidR="00D54426" w:rsidRPr="00D54426" w:rsidRDefault="00D54426" w:rsidP="00D54426">
            <w:pPr>
              <w:pStyle w:val="03Tablenumberlist"/>
              <w:spacing w:before="0" w:after="120"/>
              <w:rPr>
                <w:sz w:val="22"/>
                <w:szCs w:val="22"/>
              </w:rPr>
            </w:pPr>
            <w:r w:rsidRPr="00D54426">
              <w:rPr>
                <w:sz w:val="22"/>
                <w:szCs w:val="22"/>
              </w:rPr>
              <w:t>Read View A as a class and discuss to check understanding of complex phrases and concepts before answering the questions, e.g. ‘No possibility of feelings more complex than pity’, ‘incomprehensible people’ and ‘waiting to be saved by a kind, white foreigner’. Link Adichie’s explanation of the single story back to the starter activity.</w:t>
            </w:r>
          </w:p>
          <w:p w14:paraId="74F056B6" w14:textId="073111A8" w:rsidR="00D54426" w:rsidRPr="00D54426" w:rsidRDefault="00D54426" w:rsidP="00D54426">
            <w:pPr>
              <w:pStyle w:val="03Tablenumberlist"/>
              <w:spacing w:before="0" w:after="120"/>
              <w:rPr>
                <w:sz w:val="22"/>
                <w:szCs w:val="22"/>
                <w:lang w:val="en-US"/>
              </w:rPr>
            </w:pPr>
            <w:r w:rsidRPr="00D54426">
              <w:rPr>
                <w:sz w:val="22"/>
                <w:szCs w:val="22"/>
                <w:lang w:val="en-US"/>
              </w:rPr>
              <w:t>How have pupils’ views been influenced by this? How do geographers challenge stereotypes?</w:t>
            </w:r>
          </w:p>
          <w:p w14:paraId="433B8D63" w14:textId="306541EA" w:rsidR="00D54426" w:rsidRPr="00D54426" w:rsidRDefault="00D54426" w:rsidP="00D54426">
            <w:pPr>
              <w:pStyle w:val="03Tablenumberlist"/>
              <w:spacing w:before="0" w:after="120"/>
              <w:rPr>
                <w:sz w:val="22"/>
                <w:szCs w:val="22"/>
              </w:rPr>
            </w:pPr>
            <w:r w:rsidRPr="00D54426">
              <w:rPr>
                <w:sz w:val="22"/>
                <w:szCs w:val="22"/>
              </w:rPr>
              <w:t>Activity 2: Pupils read the quote from Chimamanda Ngozi Adichie and discuss the point she is making and summarise her views. Pupils consider what stereotyping means</w:t>
            </w:r>
            <w:r w:rsidR="00523455">
              <w:rPr>
                <w:sz w:val="22"/>
                <w:szCs w:val="22"/>
              </w:rPr>
              <w:t xml:space="preserve">. </w:t>
            </w:r>
          </w:p>
          <w:p w14:paraId="5EABDFD0" w14:textId="5C04B947" w:rsidR="00D54426" w:rsidRPr="00D54426" w:rsidRDefault="00D54426" w:rsidP="00D54426">
            <w:pPr>
              <w:pStyle w:val="03Tablenumberlist"/>
              <w:spacing w:before="0" w:after="120"/>
              <w:rPr>
                <w:sz w:val="22"/>
                <w:szCs w:val="22"/>
              </w:rPr>
            </w:pPr>
            <w:r w:rsidRPr="00D54426">
              <w:rPr>
                <w:sz w:val="22"/>
                <w:szCs w:val="22"/>
              </w:rPr>
              <w:t xml:space="preserve">Pupils can watch an extract of </w:t>
            </w:r>
            <w:r w:rsidR="00523455">
              <w:rPr>
                <w:sz w:val="22"/>
                <w:szCs w:val="22"/>
              </w:rPr>
              <w:t>Adichie’s</w:t>
            </w:r>
            <w:r w:rsidRPr="00D54426">
              <w:rPr>
                <w:sz w:val="22"/>
                <w:szCs w:val="22"/>
              </w:rPr>
              <w:t xml:space="preserve"> TED talk:</w:t>
            </w:r>
          </w:p>
          <w:p w14:paraId="02B60808" w14:textId="77777777" w:rsidR="00D54426" w:rsidRPr="00D54426" w:rsidRDefault="00000000" w:rsidP="00D54426">
            <w:pPr>
              <w:pStyle w:val="03Tablenumberlist"/>
              <w:spacing w:before="0" w:after="120"/>
              <w:rPr>
                <w:rStyle w:val="Hyperlink"/>
                <w:sz w:val="22"/>
                <w:szCs w:val="22"/>
              </w:rPr>
            </w:pPr>
            <w:hyperlink r:id="rId10" w:history="1">
              <w:r w:rsidR="00D54426" w:rsidRPr="00D54426">
                <w:rPr>
                  <w:rStyle w:val="Hyperlink"/>
                  <w:sz w:val="22"/>
                  <w:szCs w:val="22"/>
                </w:rPr>
                <w:t>www.ted.com/talks/chimamanda_adichie_the_danger_of_a_single_story/transcript?language=en</w:t>
              </w:r>
            </w:hyperlink>
          </w:p>
          <w:p w14:paraId="7B6E1F4A" w14:textId="0F141ADD" w:rsidR="00D54426" w:rsidRPr="00D54426" w:rsidRDefault="00D54426" w:rsidP="00D54426">
            <w:pPr>
              <w:pStyle w:val="BL"/>
              <w:numPr>
                <w:ilvl w:val="0"/>
                <w:numId w:val="0"/>
              </w:numPr>
              <w:spacing w:after="120"/>
              <w:rPr>
                <w:sz w:val="22"/>
                <w:szCs w:val="22"/>
              </w:rPr>
            </w:pPr>
            <w:r w:rsidRPr="00D54426">
              <w:rPr>
                <w:sz w:val="22"/>
                <w:szCs w:val="22"/>
              </w:rPr>
              <w:t>An African woman gives an excellent talk sharing her frustration that people have stereotypical views about Africa:</w:t>
            </w:r>
            <w:r w:rsidR="00523455">
              <w:rPr>
                <w:sz w:val="22"/>
                <w:szCs w:val="22"/>
              </w:rPr>
              <w:t xml:space="preserve"> </w:t>
            </w:r>
            <w:hyperlink r:id="rId11" w:history="1">
              <w:r w:rsidRPr="00D54426">
                <w:rPr>
                  <w:rStyle w:val="Hyperlink"/>
                  <w:sz w:val="22"/>
                  <w:szCs w:val="22"/>
                </w:rPr>
                <w:t>www.youtube.com/watch?v=ZmhqpS3oMpw</w:t>
              </w:r>
            </w:hyperlink>
          </w:p>
          <w:p w14:paraId="3F86CE01" w14:textId="17F96B51" w:rsidR="00D54426" w:rsidRPr="00D54426" w:rsidRDefault="00D54426" w:rsidP="00D54426">
            <w:pPr>
              <w:pStyle w:val="03Tablenumberlist"/>
              <w:spacing w:before="0" w:after="120"/>
              <w:rPr>
                <w:sz w:val="22"/>
                <w:szCs w:val="22"/>
              </w:rPr>
            </w:pPr>
            <w:r w:rsidRPr="00D54426">
              <w:rPr>
                <w:sz w:val="22"/>
                <w:szCs w:val="22"/>
              </w:rPr>
              <w:lastRenderedPageBreak/>
              <w:t xml:space="preserve">Dipo Faloyin talks about what he was trying to achieve in his book overcoming stereotypes </w:t>
            </w:r>
            <w:r w:rsidR="00523455">
              <w:rPr>
                <w:sz w:val="22"/>
                <w:szCs w:val="22"/>
              </w:rPr>
              <w:t>(</w:t>
            </w:r>
            <w:r w:rsidRPr="00D54426">
              <w:rPr>
                <w:sz w:val="22"/>
                <w:szCs w:val="22"/>
              </w:rPr>
              <w:t>from 4</w:t>
            </w:r>
            <w:r w:rsidR="00523455">
              <w:rPr>
                <w:sz w:val="22"/>
                <w:szCs w:val="22"/>
              </w:rPr>
              <w:t xml:space="preserve"> mins 40 secs to 6 mins): </w:t>
            </w:r>
            <w:hyperlink r:id="rId12" w:history="1">
              <w:r w:rsidR="00523455" w:rsidRPr="009711B3">
                <w:rPr>
                  <w:rStyle w:val="Hyperlink"/>
                  <w:sz w:val="22"/>
                  <w:szCs w:val="22"/>
                </w:rPr>
                <w:t>www.youtube.com/watch?v=PW700V8SYSE</w:t>
              </w:r>
            </w:hyperlink>
          </w:p>
          <w:p w14:paraId="44C9B81F" w14:textId="79832CEB" w:rsidR="00D54426" w:rsidRPr="00D54426" w:rsidRDefault="00523455" w:rsidP="00523455">
            <w:pPr>
              <w:pStyle w:val="03Tablenumberlist"/>
              <w:spacing w:before="0" w:after="120"/>
              <w:rPr>
                <w:sz w:val="22"/>
                <w:szCs w:val="22"/>
              </w:rPr>
            </w:pPr>
            <w:r w:rsidRPr="00D54426">
              <w:rPr>
                <w:sz w:val="22"/>
                <w:szCs w:val="22"/>
              </w:rPr>
              <w:t xml:space="preserve">Activity 3: Read </w:t>
            </w:r>
            <w:r>
              <w:rPr>
                <w:sz w:val="22"/>
                <w:szCs w:val="22"/>
              </w:rPr>
              <w:t>Q</w:t>
            </w:r>
            <w:r w:rsidRPr="00D54426">
              <w:rPr>
                <w:sz w:val="22"/>
                <w:szCs w:val="22"/>
              </w:rPr>
              <w:t xml:space="preserve">uote B </w:t>
            </w:r>
            <w:r>
              <w:rPr>
                <w:sz w:val="22"/>
                <w:szCs w:val="22"/>
              </w:rPr>
              <w:t xml:space="preserve">from </w:t>
            </w:r>
            <w:r w:rsidRPr="00D54426">
              <w:rPr>
                <w:sz w:val="22"/>
                <w:szCs w:val="22"/>
              </w:rPr>
              <w:t xml:space="preserve">Dipo Faloyin’s book </w:t>
            </w:r>
            <w:r w:rsidRPr="00523455">
              <w:rPr>
                <w:i/>
                <w:iCs/>
                <w:sz w:val="22"/>
                <w:szCs w:val="22"/>
              </w:rPr>
              <w:t xml:space="preserve">Africa </w:t>
            </w:r>
            <w:r>
              <w:rPr>
                <w:i/>
                <w:iCs/>
                <w:sz w:val="22"/>
                <w:szCs w:val="22"/>
              </w:rPr>
              <w:t>I</w:t>
            </w:r>
            <w:r w:rsidRPr="00523455">
              <w:rPr>
                <w:i/>
                <w:iCs/>
                <w:sz w:val="22"/>
                <w:szCs w:val="22"/>
              </w:rPr>
              <w:t xml:space="preserve">s </w:t>
            </w:r>
            <w:r>
              <w:rPr>
                <w:i/>
                <w:iCs/>
                <w:sz w:val="22"/>
                <w:szCs w:val="22"/>
              </w:rPr>
              <w:t>N</w:t>
            </w:r>
            <w:r w:rsidRPr="00523455">
              <w:rPr>
                <w:i/>
                <w:iCs/>
                <w:sz w:val="22"/>
                <w:szCs w:val="22"/>
              </w:rPr>
              <w:t xml:space="preserve">ot a </w:t>
            </w:r>
            <w:r>
              <w:rPr>
                <w:i/>
                <w:iCs/>
                <w:sz w:val="22"/>
                <w:szCs w:val="22"/>
              </w:rPr>
              <w:t>C</w:t>
            </w:r>
            <w:r w:rsidRPr="00523455">
              <w:rPr>
                <w:i/>
                <w:iCs/>
                <w:sz w:val="22"/>
                <w:szCs w:val="22"/>
              </w:rPr>
              <w:t>ountry</w:t>
            </w:r>
            <w:r w:rsidRPr="00D54426">
              <w:rPr>
                <w:sz w:val="22"/>
                <w:szCs w:val="22"/>
              </w:rPr>
              <w:t>. Compare the two quotes.</w:t>
            </w:r>
            <w:r>
              <w:rPr>
                <w:sz w:val="22"/>
                <w:szCs w:val="22"/>
              </w:rPr>
              <w:t xml:space="preserve"> They describe what Adichie and Faloyin believe Africa is really like. They identify a reason why Faloyin believes stereotypes are harmful and think back to their answers to Activity 1 and the ways their ideas may have been influenced by stereotyping. Pupils </w:t>
            </w:r>
            <w:r w:rsidR="006F7AF3">
              <w:rPr>
                <w:sz w:val="22"/>
                <w:szCs w:val="22"/>
              </w:rPr>
              <w:t xml:space="preserve">use the vision </w:t>
            </w:r>
            <w:r w:rsidR="005A6FE7">
              <w:rPr>
                <w:sz w:val="22"/>
                <w:szCs w:val="22"/>
              </w:rPr>
              <w:t xml:space="preserve">statement </w:t>
            </w:r>
            <w:r w:rsidR="006F7AF3">
              <w:rPr>
                <w:sz w:val="22"/>
                <w:szCs w:val="22"/>
              </w:rPr>
              <w:t>flap</w:t>
            </w:r>
            <w:r>
              <w:rPr>
                <w:sz w:val="22"/>
                <w:szCs w:val="22"/>
              </w:rPr>
              <w:t xml:space="preserve"> </w:t>
            </w:r>
            <w:r w:rsidRPr="00D54426">
              <w:rPr>
                <w:sz w:val="22"/>
                <w:szCs w:val="22"/>
              </w:rPr>
              <w:t>to write a list of the aspects of being a geographer that challenge stereotypes.</w:t>
            </w:r>
          </w:p>
        </w:tc>
        <w:tc>
          <w:tcPr>
            <w:tcW w:w="3300" w:type="dxa"/>
            <w:shd w:val="clear" w:color="auto" w:fill="auto"/>
            <w:tcMar>
              <w:top w:w="57" w:type="dxa"/>
              <w:bottom w:w="57" w:type="dxa"/>
            </w:tcMar>
          </w:tcPr>
          <w:p w14:paraId="260E8DE6" w14:textId="77777777" w:rsidR="00D54426" w:rsidRPr="00D54426" w:rsidRDefault="00D54426" w:rsidP="00D54426">
            <w:pPr>
              <w:spacing w:after="120"/>
              <w:rPr>
                <w:rFonts w:ascii="Arial" w:hAnsi="Arial" w:cs="Arial"/>
                <w:b/>
                <w:sz w:val="22"/>
                <w:szCs w:val="22"/>
              </w:rPr>
            </w:pPr>
            <w:r w:rsidRPr="00D54426">
              <w:rPr>
                <w:rFonts w:ascii="Arial" w:hAnsi="Arial" w:cs="Arial"/>
                <w:b/>
                <w:sz w:val="22"/>
                <w:szCs w:val="22"/>
              </w:rPr>
              <w:lastRenderedPageBreak/>
              <w:t>Activity 2</w:t>
            </w:r>
          </w:p>
          <w:p w14:paraId="176684A1" w14:textId="0496D442" w:rsidR="00D54426" w:rsidRPr="00D54426" w:rsidRDefault="00D54426" w:rsidP="00D54426">
            <w:pPr>
              <w:pStyle w:val="03Tablenumberlist"/>
              <w:spacing w:before="0" w:after="120"/>
              <w:rPr>
                <w:bCs/>
                <w:sz w:val="22"/>
                <w:szCs w:val="22"/>
              </w:rPr>
            </w:pPr>
            <w:r w:rsidRPr="00D54426">
              <w:rPr>
                <w:b/>
                <w:sz w:val="22"/>
                <w:szCs w:val="22"/>
              </w:rPr>
              <w:t>2</w:t>
            </w:r>
            <w:r w:rsidRPr="00D54426">
              <w:rPr>
                <w:b/>
                <w:bCs/>
                <w:sz w:val="22"/>
                <w:szCs w:val="22"/>
              </w:rPr>
              <w:t xml:space="preserve">a) </w:t>
            </w:r>
            <w:r w:rsidRPr="00C32A41">
              <w:rPr>
                <w:bCs/>
                <w:color w:val="A3231D"/>
                <w:sz w:val="22"/>
                <w:szCs w:val="22"/>
              </w:rPr>
              <w:t>Chimamanda Ngozi Adichie is a Nigerian novelist.</w:t>
            </w:r>
          </w:p>
          <w:p w14:paraId="757926D0" w14:textId="1D850DA8" w:rsidR="00D54426" w:rsidRPr="00D54426" w:rsidRDefault="00D54426" w:rsidP="00D54426">
            <w:pPr>
              <w:pStyle w:val="03Tablenumberlist"/>
              <w:spacing w:before="0" w:after="120"/>
              <w:rPr>
                <w:sz w:val="22"/>
                <w:szCs w:val="22"/>
              </w:rPr>
            </w:pPr>
            <w:r w:rsidRPr="00D54426">
              <w:rPr>
                <w:b/>
                <w:sz w:val="22"/>
                <w:szCs w:val="22"/>
              </w:rPr>
              <w:t xml:space="preserve">b) </w:t>
            </w:r>
            <w:r w:rsidRPr="00C32A41">
              <w:rPr>
                <w:color w:val="A3231D"/>
                <w:sz w:val="22"/>
                <w:szCs w:val="22"/>
              </w:rPr>
              <w:t>When Chimamanda Ngozi Adichie went to study in the USA, the girl she shared a room with was surprised that Chimamanda was so much like her.</w:t>
            </w:r>
            <w:r w:rsidR="00C32A41" w:rsidRPr="00C32A41">
              <w:rPr>
                <w:color w:val="A3231D"/>
                <w:sz w:val="22"/>
                <w:szCs w:val="22"/>
              </w:rPr>
              <w:t xml:space="preserve"> </w:t>
            </w:r>
            <w:r w:rsidRPr="00C32A41">
              <w:rPr>
                <w:color w:val="A3231D"/>
                <w:sz w:val="22"/>
                <w:szCs w:val="22"/>
              </w:rPr>
              <w:t>Adichie thinks this is because her roommate had only seen a single story of Africa, with beautiful landscapes and people fighting wars and dying of poverty.</w:t>
            </w:r>
            <w:r w:rsidR="00C32A41" w:rsidRPr="00C32A41">
              <w:rPr>
                <w:color w:val="A3231D"/>
                <w:sz w:val="22"/>
                <w:szCs w:val="22"/>
              </w:rPr>
              <w:t xml:space="preserve"> </w:t>
            </w:r>
            <w:r w:rsidRPr="00C32A41">
              <w:rPr>
                <w:color w:val="A3231D"/>
                <w:sz w:val="22"/>
                <w:szCs w:val="22"/>
              </w:rPr>
              <w:t>Adichie is worried that the single story creates a stereotype of Africa which is incomplete.</w:t>
            </w:r>
          </w:p>
          <w:p w14:paraId="43D30095" w14:textId="77777777" w:rsidR="00D54426" w:rsidRDefault="00D54426" w:rsidP="00D54426">
            <w:pPr>
              <w:pStyle w:val="03Tablenumberlist"/>
              <w:spacing w:before="0" w:after="120"/>
              <w:rPr>
                <w:color w:val="A3231D"/>
                <w:sz w:val="22"/>
                <w:szCs w:val="22"/>
              </w:rPr>
            </w:pPr>
            <w:r w:rsidRPr="00D54426">
              <w:rPr>
                <w:b/>
                <w:sz w:val="22"/>
                <w:szCs w:val="22"/>
              </w:rPr>
              <w:t>c)</w:t>
            </w:r>
            <w:r w:rsidRPr="00D54426">
              <w:rPr>
                <w:sz w:val="22"/>
                <w:szCs w:val="22"/>
              </w:rPr>
              <w:t xml:space="preserve"> </w:t>
            </w:r>
            <w:r w:rsidRPr="00C32A41">
              <w:rPr>
                <w:color w:val="A3231D"/>
                <w:sz w:val="22"/>
                <w:szCs w:val="22"/>
              </w:rPr>
              <w:t>The single story of Africa is an oversimplification of the continent and so creates a stereotype of beautiful landscapes and people living in poverty.</w:t>
            </w:r>
          </w:p>
          <w:p w14:paraId="276F618F" w14:textId="6577C737" w:rsidR="00C32A41" w:rsidRPr="00C32A41" w:rsidRDefault="00C32A41" w:rsidP="00D54426">
            <w:pPr>
              <w:pStyle w:val="03Tablenumberlist"/>
              <w:spacing w:before="0" w:after="120"/>
              <w:rPr>
                <w:sz w:val="22"/>
                <w:szCs w:val="22"/>
              </w:rPr>
            </w:pPr>
            <w:r w:rsidRPr="00C32A41">
              <w:rPr>
                <w:b/>
                <w:bCs/>
                <w:sz w:val="22"/>
                <w:szCs w:val="22"/>
              </w:rPr>
              <w:t xml:space="preserve">d) </w:t>
            </w:r>
            <w:r w:rsidRPr="00C32A41">
              <w:rPr>
                <w:color w:val="A3231D"/>
                <w:sz w:val="22"/>
                <w:szCs w:val="22"/>
              </w:rPr>
              <w:t xml:space="preserve">A fixed general idea about something or someone, that many people believe represents a particular type of person, thing or place. </w:t>
            </w:r>
          </w:p>
          <w:p w14:paraId="11A692AA" w14:textId="77777777" w:rsidR="00D54426" w:rsidRPr="00D54426" w:rsidRDefault="00D54426" w:rsidP="00D54426">
            <w:pPr>
              <w:pStyle w:val="03Tablenumberlist"/>
              <w:spacing w:before="0" w:after="120"/>
              <w:rPr>
                <w:b/>
                <w:sz w:val="22"/>
                <w:szCs w:val="22"/>
              </w:rPr>
            </w:pPr>
            <w:r w:rsidRPr="00D54426">
              <w:rPr>
                <w:b/>
                <w:sz w:val="22"/>
                <w:szCs w:val="22"/>
              </w:rPr>
              <w:t>Activity 3</w:t>
            </w:r>
          </w:p>
          <w:p w14:paraId="3E5542B3" w14:textId="16C72A82" w:rsidR="00D54426" w:rsidRPr="007C6E52" w:rsidRDefault="00D54426" w:rsidP="00D54426">
            <w:pPr>
              <w:pStyle w:val="03Tablenumberlist"/>
              <w:spacing w:before="0" w:after="120"/>
              <w:rPr>
                <w:bCs/>
                <w:color w:val="A3231D"/>
                <w:sz w:val="22"/>
                <w:szCs w:val="22"/>
              </w:rPr>
            </w:pPr>
            <w:r w:rsidRPr="00D54426">
              <w:rPr>
                <w:b/>
                <w:sz w:val="22"/>
                <w:szCs w:val="22"/>
              </w:rPr>
              <w:t>a)</w:t>
            </w:r>
            <w:r w:rsidRPr="00D54426">
              <w:rPr>
                <w:bCs/>
                <w:sz w:val="22"/>
                <w:szCs w:val="22"/>
              </w:rPr>
              <w:t xml:space="preserve"> </w:t>
            </w:r>
            <w:r w:rsidR="003C2539">
              <w:rPr>
                <w:bCs/>
                <w:color w:val="A3231D"/>
                <w:sz w:val="22"/>
                <w:szCs w:val="22"/>
              </w:rPr>
              <w:t>S</w:t>
            </w:r>
            <w:r w:rsidRPr="007C6E52">
              <w:rPr>
                <w:bCs/>
                <w:color w:val="A3231D"/>
                <w:sz w:val="22"/>
                <w:szCs w:val="22"/>
              </w:rPr>
              <w:t>tereotypical views identified by the two authors:</w:t>
            </w:r>
          </w:p>
          <w:p w14:paraId="67EC96AE" w14:textId="29CF401E" w:rsidR="00D54426" w:rsidRPr="007C6E52" w:rsidRDefault="00D54426" w:rsidP="003C2539">
            <w:pPr>
              <w:pStyle w:val="03Tablenumberlist"/>
              <w:numPr>
                <w:ilvl w:val="0"/>
                <w:numId w:val="30"/>
              </w:numPr>
              <w:tabs>
                <w:tab w:val="clear" w:pos="284"/>
                <w:tab w:val="clear" w:pos="567"/>
              </w:tabs>
              <w:spacing w:before="0" w:after="120"/>
              <w:ind w:left="284" w:hanging="284"/>
              <w:contextualSpacing/>
              <w:rPr>
                <w:bCs/>
                <w:color w:val="A3231D"/>
                <w:sz w:val="22"/>
                <w:szCs w:val="22"/>
              </w:rPr>
            </w:pPr>
            <w:r w:rsidRPr="007C6E52">
              <w:rPr>
                <w:bCs/>
                <w:color w:val="A3231D"/>
                <w:sz w:val="22"/>
                <w:szCs w:val="22"/>
              </w:rPr>
              <w:t>A place of beautiful landscapes and animals</w:t>
            </w:r>
            <w:r w:rsidR="00C32A41" w:rsidRPr="007C6E52">
              <w:rPr>
                <w:bCs/>
                <w:color w:val="A3231D"/>
                <w:sz w:val="22"/>
                <w:szCs w:val="22"/>
              </w:rPr>
              <w:t>.</w:t>
            </w:r>
          </w:p>
          <w:p w14:paraId="7A5D8040" w14:textId="71B67558" w:rsidR="00D54426" w:rsidRDefault="00D54426" w:rsidP="003C2539">
            <w:pPr>
              <w:pStyle w:val="03Tablenumberlist"/>
              <w:numPr>
                <w:ilvl w:val="0"/>
                <w:numId w:val="30"/>
              </w:numPr>
              <w:tabs>
                <w:tab w:val="clear" w:pos="284"/>
                <w:tab w:val="clear" w:pos="567"/>
              </w:tabs>
              <w:spacing w:before="0" w:after="120"/>
              <w:ind w:left="284" w:hanging="284"/>
              <w:contextualSpacing/>
              <w:rPr>
                <w:bCs/>
                <w:color w:val="A3231D"/>
                <w:sz w:val="22"/>
                <w:szCs w:val="22"/>
              </w:rPr>
            </w:pPr>
            <w:r w:rsidRPr="007C6E52">
              <w:rPr>
                <w:bCs/>
                <w:color w:val="A3231D"/>
                <w:sz w:val="22"/>
                <w:szCs w:val="22"/>
              </w:rPr>
              <w:lastRenderedPageBreak/>
              <w:t xml:space="preserve">Incomprehensible people, fighting senseless wars, dying </w:t>
            </w:r>
            <w:r w:rsidR="007C6E52" w:rsidRPr="007C6E52">
              <w:rPr>
                <w:bCs/>
                <w:color w:val="A3231D"/>
                <w:sz w:val="22"/>
                <w:szCs w:val="22"/>
              </w:rPr>
              <w:t>of</w:t>
            </w:r>
            <w:r w:rsidRPr="007C6E52">
              <w:rPr>
                <w:bCs/>
                <w:color w:val="A3231D"/>
                <w:sz w:val="22"/>
                <w:szCs w:val="22"/>
              </w:rPr>
              <w:t xml:space="preserve"> poverty and AIDS, unable to speak for themselves, waiting to be saved by a kind</w:t>
            </w:r>
            <w:r w:rsidR="007C6E52" w:rsidRPr="007C6E52">
              <w:rPr>
                <w:bCs/>
                <w:color w:val="A3231D"/>
                <w:sz w:val="22"/>
                <w:szCs w:val="22"/>
              </w:rPr>
              <w:t>,</w:t>
            </w:r>
            <w:r w:rsidRPr="007C6E52">
              <w:rPr>
                <w:bCs/>
                <w:color w:val="A3231D"/>
                <w:sz w:val="22"/>
                <w:szCs w:val="22"/>
              </w:rPr>
              <w:t xml:space="preserve"> white foreigner</w:t>
            </w:r>
            <w:r w:rsidR="003C2539">
              <w:rPr>
                <w:bCs/>
                <w:color w:val="A3231D"/>
                <w:sz w:val="22"/>
                <w:szCs w:val="22"/>
              </w:rPr>
              <w:t>.</w:t>
            </w:r>
          </w:p>
          <w:p w14:paraId="03533D36" w14:textId="37A17BC3" w:rsidR="007C6E52" w:rsidRDefault="003C2539" w:rsidP="003C2539">
            <w:pPr>
              <w:pStyle w:val="03Tablenumberlist"/>
              <w:numPr>
                <w:ilvl w:val="0"/>
                <w:numId w:val="30"/>
              </w:numPr>
              <w:tabs>
                <w:tab w:val="clear" w:pos="284"/>
                <w:tab w:val="clear" w:pos="567"/>
              </w:tabs>
              <w:spacing w:before="0" w:after="120"/>
              <w:ind w:left="284" w:hanging="284"/>
              <w:contextualSpacing/>
              <w:rPr>
                <w:bCs/>
                <w:color w:val="A3231D"/>
                <w:sz w:val="22"/>
                <w:szCs w:val="22"/>
              </w:rPr>
            </w:pPr>
            <w:r>
              <w:rPr>
                <w:bCs/>
                <w:color w:val="A3231D"/>
                <w:sz w:val="22"/>
                <w:szCs w:val="22"/>
              </w:rPr>
              <w:t>A</w:t>
            </w:r>
            <w:r w:rsidR="007C6E52">
              <w:rPr>
                <w:bCs/>
                <w:color w:val="A3231D"/>
                <w:sz w:val="22"/>
                <w:szCs w:val="22"/>
              </w:rPr>
              <w:t xml:space="preserve"> place of poverty, strife, corruption, civil wars and large expanses of arid red soil where only misery grows</w:t>
            </w:r>
            <w:r>
              <w:rPr>
                <w:bCs/>
                <w:color w:val="A3231D"/>
                <w:sz w:val="22"/>
                <w:szCs w:val="22"/>
              </w:rPr>
              <w:t>.</w:t>
            </w:r>
          </w:p>
          <w:p w14:paraId="49681531" w14:textId="3289201C" w:rsidR="007C6E52" w:rsidRDefault="003C2539" w:rsidP="003C2539">
            <w:pPr>
              <w:pStyle w:val="03Tablenumberlist"/>
              <w:numPr>
                <w:ilvl w:val="0"/>
                <w:numId w:val="30"/>
              </w:numPr>
              <w:tabs>
                <w:tab w:val="clear" w:pos="284"/>
                <w:tab w:val="clear" w:pos="567"/>
              </w:tabs>
              <w:spacing w:before="0" w:after="120"/>
              <w:ind w:left="284" w:hanging="284"/>
              <w:contextualSpacing/>
              <w:rPr>
                <w:bCs/>
                <w:color w:val="A3231D"/>
                <w:sz w:val="22"/>
                <w:szCs w:val="22"/>
              </w:rPr>
            </w:pPr>
            <w:r>
              <w:rPr>
                <w:bCs/>
                <w:color w:val="A3231D"/>
                <w:sz w:val="22"/>
                <w:szCs w:val="22"/>
              </w:rPr>
              <w:t>A</w:t>
            </w:r>
            <w:r w:rsidR="007C6E52">
              <w:rPr>
                <w:bCs/>
                <w:color w:val="A3231D"/>
                <w:sz w:val="22"/>
                <w:szCs w:val="22"/>
              </w:rPr>
              <w:t xml:space="preserve"> big safari park where lions and tigers roam freely around homes</w:t>
            </w:r>
            <w:r w:rsidR="006F7AF3">
              <w:rPr>
                <w:bCs/>
                <w:color w:val="A3231D"/>
                <w:sz w:val="22"/>
                <w:szCs w:val="22"/>
              </w:rPr>
              <w:t>.</w:t>
            </w:r>
          </w:p>
          <w:p w14:paraId="716C42F9" w14:textId="50B7F64A" w:rsidR="007C6E52" w:rsidRPr="007C6E52" w:rsidRDefault="007C6E52" w:rsidP="003C2539">
            <w:pPr>
              <w:pStyle w:val="03Tablenumberlist"/>
              <w:numPr>
                <w:ilvl w:val="0"/>
                <w:numId w:val="30"/>
              </w:numPr>
              <w:tabs>
                <w:tab w:val="clear" w:pos="284"/>
                <w:tab w:val="clear" w:pos="567"/>
              </w:tabs>
              <w:spacing w:before="0" w:after="120"/>
              <w:ind w:left="284" w:hanging="284"/>
              <w:contextualSpacing/>
              <w:rPr>
                <w:bCs/>
                <w:color w:val="A3231D"/>
                <w:sz w:val="22"/>
                <w:szCs w:val="22"/>
              </w:rPr>
            </w:pPr>
            <w:r>
              <w:rPr>
                <w:bCs/>
                <w:color w:val="A3231D"/>
                <w:sz w:val="22"/>
                <w:szCs w:val="22"/>
              </w:rPr>
              <w:t>Africans grouped in warrior tribes, barely clothed, jumping up and down until another aid package gets delivered.</w:t>
            </w:r>
          </w:p>
          <w:p w14:paraId="700E1ECB" w14:textId="77777777" w:rsidR="00D54426" w:rsidRPr="00D54426" w:rsidRDefault="00D54426" w:rsidP="00D54426">
            <w:pPr>
              <w:pStyle w:val="03Tablenumberlist"/>
              <w:spacing w:before="0" w:after="120"/>
              <w:rPr>
                <w:bCs/>
                <w:sz w:val="22"/>
                <w:szCs w:val="22"/>
              </w:rPr>
            </w:pPr>
            <w:r w:rsidRPr="00D54426">
              <w:rPr>
                <w:b/>
                <w:sz w:val="22"/>
                <w:szCs w:val="22"/>
              </w:rPr>
              <w:t>b)</w:t>
            </w:r>
            <w:r w:rsidRPr="00D54426">
              <w:rPr>
                <w:bCs/>
                <w:sz w:val="22"/>
                <w:szCs w:val="22"/>
              </w:rPr>
              <w:t xml:space="preserve"> </w:t>
            </w:r>
            <w:r w:rsidRPr="003C2539">
              <w:rPr>
                <w:bCs/>
                <w:color w:val="A3231D"/>
                <w:sz w:val="22"/>
                <w:szCs w:val="22"/>
              </w:rPr>
              <w:t xml:space="preserve">The authors think Africa is very different to these stereotypes. Africa is a rich mosaic of experiences of diverse communities and histories. </w:t>
            </w:r>
          </w:p>
          <w:p w14:paraId="32B9042F" w14:textId="03218E8E" w:rsidR="00D54426" w:rsidRPr="00D54426" w:rsidRDefault="007C6E52" w:rsidP="00D54426">
            <w:pPr>
              <w:pStyle w:val="03Tablenumberlist"/>
              <w:spacing w:before="0" w:after="120"/>
              <w:rPr>
                <w:sz w:val="22"/>
                <w:szCs w:val="22"/>
              </w:rPr>
            </w:pPr>
            <w:r>
              <w:rPr>
                <w:b/>
                <w:sz w:val="22"/>
                <w:szCs w:val="22"/>
              </w:rPr>
              <w:t>c</w:t>
            </w:r>
            <w:r w:rsidR="00D54426" w:rsidRPr="00D54426">
              <w:rPr>
                <w:b/>
                <w:sz w:val="22"/>
                <w:szCs w:val="22"/>
              </w:rPr>
              <w:t>)</w:t>
            </w:r>
            <w:r w:rsidR="00D54426" w:rsidRPr="00D54426">
              <w:rPr>
                <w:sz w:val="22"/>
                <w:szCs w:val="22"/>
              </w:rPr>
              <w:t xml:space="preserve"> </w:t>
            </w:r>
            <w:r w:rsidRPr="003C2539">
              <w:rPr>
                <w:color w:val="A3231D"/>
                <w:sz w:val="22"/>
                <w:szCs w:val="22"/>
              </w:rPr>
              <w:t xml:space="preserve">Dipo Faloyin believes that stereotypes are harmful because they </w:t>
            </w:r>
            <w:r w:rsidR="003C2539" w:rsidRPr="003C2539">
              <w:rPr>
                <w:color w:val="A3231D"/>
                <w:sz w:val="22"/>
                <w:szCs w:val="22"/>
              </w:rPr>
              <w:t xml:space="preserve">only </w:t>
            </w:r>
            <w:r w:rsidRPr="003C2539">
              <w:rPr>
                <w:color w:val="A3231D"/>
                <w:sz w:val="22"/>
                <w:szCs w:val="22"/>
              </w:rPr>
              <w:t xml:space="preserve">tell a narrow story of Africa. </w:t>
            </w:r>
          </w:p>
          <w:p w14:paraId="7EE24E7F" w14:textId="3EFBBFC7" w:rsidR="00D54426" w:rsidRPr="00D54426" w:rsidRDefault="003C2539" w:rsidP="00D54426">
            <w:pPr>
              <w:pStyle w:val="03Tablenumberlist"/>
              <w:spacing w:before="0" w:after="120"/>
              <w:rPr>
                <w:sz w:val="22"/>
                <w:szCs w:val="22"/>
              </w:rPr>
            </w:pPr>
            <w:r>
              <w:rPr>
                <w:b/>
                <w:sz w:val="22"/>
                <w:szCs w:val="22"/>
              </w:rPr>
              <w:t>d</w:t>
            </w:r>
            <w:r w:rsidR="00D54426" w:rsidRPr="00D54426">
              <w:rPr>
                <w:b/>
                <w:sz w:val="22"/>
                <w:szCs w:val="22"/>
              </w:rPr>
              <w:t>)</w:t>
            </w:r>
            <w:r w:rsidR="00D54426" w:rsidRPr="00D54426">
              <w:rPr>
                <w:sz w:val="22"/>
                <w:szCs w:val="22"/>
              </w:rPr>
              <w:t xml:space="preserve"> </w:t>
            </w:r>
            <w:r w:rsidR="00D54426" w:rsidRPr="003C2539">
              <w:rPr>
                <w:color w:val="A3231D"/>
                <w:sz w:val="22"/>
                <w:szCs w:val="22"/>
              </w:rPr>
              <w:t>Pupils consider how their view</w:t>
            </w:r>
            <w:r w:rsidRPr="003C2539">
              <w:rPr>
                <w:color w:val="A3231D"/>
                <w:sz w:val="22"/>
                <w:szCs w:val="22"/>
              </w:rPr>
              <w:t>s</w:t>
            </w:r>
            <w:r w:rsidR="00D54426" w:rsidRPr="003C2539">
              <w:rPr>
                <w:color w:val="A3231D"/>
                <w:sz w:val="22"/>
                <w:szCs w:val="22"/>
              </w:rPr>
              <w:t xml:space="preserve"> in </w:t>
            </w:r>
            <w:r w:rsidRPr="003C2539">
              <w:rPr>
                <w:color w:val="A3231D"/>
                <w:sz w:val="22"/>
                <w:szCs w:val="22"/>
              </w:rPr>
              <w:t>Activity 1</w:t>
            </w:r>
            <w:r w:rsidR="00D54426" w:rsidRPr="003C2539">
              <w:rPr>
                <w:color w:val="A3231D"/>
                <w:sz w:val="22"/>
                <w:szCs w:val="22"/>
              </w:rPr>
              <w:t xml:space="preserve"> may have been influenced by stereotyping</w:t>
            </w:r>
            <w:r w:rsidRPr="003C2539">
              <w:rPr>
                <w:color w:val="A3231D"/>
                <w:sz w:val="22"/>
                <w:szCs w:val="22"/>
              </w:rPr>
              <w:t>.</w:t>
            </w:r>
            <w:r w:rsidR="00D54426" w:rsidRPr="003C2539">
              <w:rPr>
                <w:color w:val="A3231D"/>
                <w:sz w:val="22"/>
                <w:szCs w:val="22"/>
              </w:rPr>
              <w:t xml:space="preserve">  </w:t>
            </w:r>
          </w:p>
          <w:p w14:paraId="332FAC83" w14:textId="2F415ED3" w:rsidR="00D54426" w:rsidRPr="003C2539" w:rsidRDefault="003C2539" w:rsidP="00D54426">
            <w:pPr>
              <w:pStyle w:val="03Tablenumberlist"/>
              <w:spacing w:before="0" w:after="120"/>
              <w:rPr>
                <w:b/>
                <w:sz w:val="22"/>
                <w:szCs w:val="22"/>
              </w:rPr>
            </w:pPr>
            <w:r>
              <w:rPr>
                <w:b/>
                <w:sz w:val="22"/>
                <w:szCs w:val="22"/>
              </w:rPr>
              <w:t>e</w:t>
            </w:r>
            <w:r w:rsidR="00D54426" w:rsidRPr="00D54426">
              <w:rPr>
                <w:b/>
                <w:sz w:val="22"/>
                <w:szCs w:val="22"/>
              </w:rPr>
              <w:t>)</w:t>
            </w:r>
            <w:r w:rsidR="00D54426" w:rsidRPr="00D54426">
              <w:rPr>
                <w:sz w:val="22"/>
                <w:szCs w:val="22"/>
              </w:rPr>
              <w:t xml:space="preserve"> </w:t>
            </w:r>
            <w:r w:rsidR="00D54426" w:rsidRPr="003C2539">
              <w:rPr>
                <w:color w:val="A3231D"/>
                <w:sz w:val="22"/>
                <w:szCs w:val="22"/>
              </w:rPr>
              <w:t>Geographers challenge stereotypes by strengthening their arguments through justifying their views when reaching conclusions and making decisions; identifying and challenging bias when thinking critically about different viewpoints; making sense of people and places using a wide range of geographical data; being curious about people and places and investigating the world through increasingly complex geographical enquiry.</w:t>
            </w:r>
          </w:p>
        </w:tc>
        <w:tc>
          <w:tcPr>
            <w:tcW w:w="1097" w:type="dxa"/>
            <w:shd w:val="clear" w:color="auto" w:fill="auto"/>
            <w:tcMar>
              <w:top w:w="57" w:type="dxa"/>
              <w:bottom w:w="57" w:type="dxa"/>
            </w:tcMar>
          </w:tcPr>
          <w:p w14:paraId="46F9DD6E" w14:textId="541A58FF" w:rsidR="00D54426" w:rsidRPr="00D54426" w:rsidRDefault="00D54426" w:rsidP="00D54426">
            <w:pPr>
              <w:spacing w:after="120"/>
              <w:rPr>
                <w:rFonts w:ascii="Arial" w:hAnsi="Arial" w:cs="Arial"/>
                <w:sz w:val="22"/>
                <w:szCs w:val="22"/>
              </w:rPr>
            </w:pPr>
            <w:r w:rsidRPr="00D54426">
              <w:rPr>
                <w:rFonts w:ascii="Arial" w:hAnsi="Arial" w:cs="Arial"/>
                <w:sz w:val="22"/>
                <w:szCs w:val="22"/>
              </w:rPr>
              <w:lastRenderedPageBreak/>
              <w:t>15 mins</w:t>
            </w:r>
          </w:p>
        </w:tc>
      </w:tr>
      <w:tr w:rsidR="00D54426" w:rsidRPr="0027050A" w14:paraId="37D7D1A0" w14:textId="77777777" w:rsidTr="00651854">
        <w:tc>
          <w:tcPr>
            <w:tcW w:w="1161" w:type="dxa"/>
            <w:shd w:val="clear" w:color="auto" w:fill="auto"/>
            <w:tcMar>
              <w:top w:w="57" w:type="dxa"/>
              <w:bottom w:w="57" w:type="dxa"/>
            </w:tcMar>
          </w:tcPr>
          <w:p w14:paraId="6364802E" w14:textId="502BC55C" w:rsidR="00D54426" w:rsidRPr="00D54426" w:rsidRDefault="00D54426" w:rsidP="00D54426">
            <w:pPr>
              <w:pStyle w:val="03Tabletext"/>
              <w:spacing w:before="0" w:after="120"/>
              <w:rPr>
                <w:i/>
                <w:sz w:val="22"/>
                <w:szCs w:val="22"/>
              </w:rPr>
            </w:pPr>
            <w:r w:rsidRPr="00D54426">
              <w:rPr>
                <w:sz w:val="22"/>
                <w:szCs w:val="22"/>
              </w:rPr>
              <w:lastRenderedPageBreak/>
              <w:t>3</w:t>
            </w:r>
          </w:p>
        </w:tc>
        <w:tc>
          <w:tcPr>
            <w:tcW w:w="4150" w:type="dxa"/>
            <w:gridSpan w:val="2"/>
            <w:shd w:val="clear" w:color="auto" w:fill="auto"/>
            <w:tcMar>
              <w:top w:w="57" w:type="dxa"/>
              <w:bottom w:w="57" w:type="dxa"/>
            </w:tcMar>
          </w:tcPr>
          <w:p w14:paraId="1F754EC8" w14:textId="77777777" w:rsidR="00D54426" w:rsidRPr="00D54426" w:rsidRDefault="00D54426" w:rsidP="00D54426">
            <w:pPr>
              <w:spacing w:after="120"/>
              <w:rPr>
                <w:rFonts w:ascii="Arial" w:hAnsi="Arial" w:cs="Arial"/>
                <w:b/>
                <w:sz w:val="22"/>
                <w:szCs w:val="22"/>
              </w:rPr>
            </w:pPr>
            <w:r w:rsidRPr="00D54426">
              <w:rPr>
                <w:rFonts w:ascii="Arial" w:hAnsi="Arial" w:cs="Arial"/>
                <w:b/>
                <w:sz w:val="22"/>
                <w:szCs w:val="22"/>
              </w:rPr>
              <w:t>Learning objective:</w:t>
            </w:r>
          </w:p>
          <w:p w14:paraId="725C1E9A" w14:textId="031C7C46" w:rsidR="00D54426" w:rsidRPr="00D54426" w:rsidRDefault="00523455" w:rsidP="00D54426">
            <w:pPr>
              <w:pStyle w:val="BL"/>
              <w:spacing w:after="120"/>
              <w:rPr>
                <w:sz w:val="22"/>
                <w:szCs w:val="22"/>
              </w:rPr>
            </w:pPr>
            <w:r>
              <w:rPr>
                <w:sz w:val="22"/>
                <w:szCs w:val="22"/>
              </w:rPr>
              <w:t xml:space="preserve">About the physical and human geography of </w:t>
            </w:r>
            <w:r w:rsidR="00D54426" w:rsidRPr="00D54426">
              <w:rPr>
                <w:sz w:val="22"/>
                <w:szCs w:val="22"/>
              </w:rPr>
              <w:t>Africa.</w:t>
            </w:r>
          </w:p>
          <w:p w14:paraId="32F6A30F" w14:textId="78EFC3AB" w:rsidR="00D54426" w:rsidRPr="00D54426" w:rsidRDefault="00D54426" w:rsidP="00D54426">
            <w:pPr>
              <w:pStyle w:val="03Tablenumberlist"/>
              <w:spacing w:before="0" w:after="120"/>
              <w:rPr>
                <w:sz w:val="22"/>
                <w:szCs w:val="22"/>
              </w:rPr>
            </w:pPr>
            <w:r w:rsidRPr="00D54426">
              <w:rPr>
                <w:sz w:val="22"/>
                <w:szCs w:val="22"/>
              </w:rPr>
              <w:t>Introduce pupils to Map C, a political atlas map</w:t>
            </w:r>
            <w:r w:rsidR="00523455">
              <w:rPr>
                <w:sz w:val="22"/>
                <w:szCs w:val="22"/>
              </w:rPr>
              <w:t xml:space="preserve"> of Africa. </w:t>
            </w:r>
          </w:p>
          <w:p w14:paraId="5ABCDA38" w14:textId="0BA8A6BB" w:rsidR="00D54426" w:rsidRPr="00D54426" w:rsidRDefault="00D54426" w:rsidP="00523455">
            <w:pPr>
              <w:pStyle w:val="03Tablenumberlist"/>
              <w:spacing w:before="0" w:after="120"/>
              <w:rPr>
                <w:sz w:val="22"/>
                <w:szCs w:val="22"/>
              </w:rPr>
            </w:pPr>
            <w:r w:rsidRPr="00D54426">
              <w:rPr>
                <w:sz w:val="22"/>
                <w:szCs w:val="22"/>
              </w:rPr>
              <w:t xml:space="preserve">Activity 4: Pupils use </w:t>
            </w:r>
            <w:r w:rsidR="00523455">
              <w:rPr>
                <w:sz w:val="22"/>
                <w:szCs w:val="22"/>
              </w:rPr>
              <w:t>M</w:t>
            </w:r>
            <w:r w:rsidRPr="00D54426">
              <w:rPr>
                <w:sz w:val="22"/>
                <w:szCs w:val="22"/>
              </w:rPr>
              <w:t>ap</w:t>
            </w:r>
            <w:r w:rsidR="00523455">
              <w:rPr>
                <w:sz w:val="22"/>
                <w:szCs w:val="22"/>
              </w:rPr>
              <w:t xml:space="preserve"> C</w:t>
            </w:r>
            <w:r w:rsidRPr="00D54426">
              <w:rPr>
                <w:sz w:val="22"/>
                <w:szCs w:val="22"/>
              </w:rPr>
              <w:t xml:space="preserve"> to identify features and use coordinates to locate places</w:t>
            </w:r>
            <w:r w:rsidR="00523455">
              <w:rPr>
                <w:sz w:val="22"/>
                <w:szCs w:val="22"/>
              </w:rPr>
              <w:t>.</w:t>
            </w:r>
          </w:p>
        </w:tc>
        <w:tc>
          <w:tcPr>
            <w:tcW w:w="3300" w:type="dxa"/>
            <w:shd w:val="clear" w:color="auto" w:fill="auto"/>
            <w:tcMar>
              <w:top w:w="57" w:type="dxa"/>
              <w:bottom w:w="57" w:type="dxa"/>
            </w:tcMar>
          </w:tcPr>
          <w:p w14:paraId="592C2F9F" w14:textId="77777777" w:rsidR="00D54426" w:rsidRPr="00D54426" w:rsidRDefault="00D54426" w:rsidP="00D54426">
            <w:pPr>
              <w:spacing w:after="120"/>
              <w:rPr>
                <w:rFonts w:ascii="Arial" w:hAnsi="Arial" w:cs="Arial"/>
                <w:b/>
                <w:sz w:val="22"/>
                <w:szCs w:val="22"/>
              </w:rPr>
            </w:pPr>
            <w:r w:rsidRPr="00D54426">
              <w:rPr>
                <w:rFonts w:ascii="Arial" w:hAnsi="Arial" w:cs="Arial"/>
                <w:b/>
                <w:sz w:val="22"/>
                <w:szCs w:val="22"/>
              </w:rPr>
              <w:t>Activity 4</w:t>
            </w:r>
          </w:p>
          <w:p w14:paraId="0F2BDAAE" w14:textId="4C815BE6" w:rsidR="00D54426" w:rsidRPr="003C2539" w:rsidRDefault="00D54426" w:rsidP="00D54426">
            <w:pPr>
              <w:spacing w:after="120"/>
              <w:rPr>
                <w:rFonts w:ascii="Arial" w:hAnsi="Arial" w:cs="Arial"/>
                <w:bCs/>
                <w:color w:val="A3231D"/>
                <w:sz w:val="22"/>
                <w:szCs w:val="22"/>
              </w:rPr>
            </w:pPr>
            <w:r w:rsidRPr="00D54426">
              <w:rPr>
                <w:rFonts w:ascii="Arial" w:hAnsi="Arial" w:cs="Arial"/>
                <w:b/>
                <w:sz w:val="22"/>
                <w:szCs w:val="22"/>
              </w:rPr>
              <w:t>a)</w:t>
            </w:r>
            <w:r w:rsidRPr="00D54426">
              <w:rPr>
                <w:rFonts w:ascii="Arial" w:hAnsi="Arial" w:cs="Arial"/>
                <w:bCs/>
                <w:sz w:val="22"/>
                <w:szCs w:val="22"/>
              </w:rPr>
              <w:t xml:space="preserve"> </w:t>
            </w:r>
            <w:r w:rsidR="003C2539" w:rsidRPr="003C2539">
              <w:rPr>
                <w:rFonts w:ascii="Arial" w:hAnsi="Arial" w:cs="Arial"/>
                <w:bCs/>
                <w:color w:val="A3231D"/>
                <w:sz w:val="22"/>
                <w:szCs w:val="22"/>
              </w:rPr>
              <w:t>Pupils l</w:t>
            </w:r>
            <w:r w:rsidRPr="003C2539">
              <w:rPr>
                <w:rFonts w:ascii="Arial" w:hAnsi="Arial" w:cs="Arial"/>
                <w:bCs/>
                <w:color w:val="A3231D"/>
                <w:sz w:val="22"/>
                <w:szCs w:val="22"/>
              </w:rPr>
              <w:t xml:space="preserve">abel </w:t>
            </w:r>
            <w:r w:rsidR="003C2539" w:rsidRPr="003C2539">
              <w:rPr>
                <w:rFonts w:ascii="Arial" w:hAnsi="Arial" w:cs="Arial"/>
                <w:bCs/>
                <w:color w:val="A3231D"/>
                <w:sz w:val="22"/>
                <w:szCs w:val="22"/>
              </w:rPr>
              <w:t>the</w:t>
            </w:r>
            <w:r w:rsidRPr="003C2539">
              <w:rPr>
                <w:rFonts w:ascii="Arial" w:hAnsi="Arial" w:cs="Arial"/>
                <w:bCs/>
                <w:color w:val="A3231D"/>
                <w:sz w:val="22"/>
                <w:szCs w:val="22"/>
              </w:rPr>
              <w:t xml:space="preserve"> Equator</w:t>
            </w:r>
            <w:r w:rsidR="003C2539" w:rsidRPr="003C2539">
              <w:rPr>
                <w:rFonts w:ascii="Arial" w:hAnsi="Arial" w:cs="Arial"/>
                <w:bCs/>
                <w:color w:val="A3231D"/>
                <w:sz w:val="22"/>
                <w:szCs w:val="22"/>
              </w:rPr>
              <w:t xml:space="preserve"> and</w:t>
            </w:r>
            <w:r w:rsidRPr="003C2539">
              <w:rPr>
                <w:rFonts w:ascii="Arial" w:hAnsi="Arial" w:cs="Arial"/>
                <w:bCs/>
                <w:color w:val="A3231D"/>
                <w:sz w:val="22"/>
                <w:szCs w:val="22"/>
              </w:rPr>
              <w:t xml:space="preserve"> Greenwich Meridian</w:t>
            </w:r>
            <w:r w:rsidR="003C2539" w:rsidRPr="003C2539">
              <w:rPr>
                <w:rFonts w:ascii="Arial" w:hAnsi="Arial" w:cs="Arial"/>
                <w:bCs/>
                <w:color w:val="A3231D"/>
                <w:sz w:val="22"/>
                <w:szCs w:val="22"/>
              </w:rPr>
              <w:t xml:space="preserve"> on an outline map.</w:t>
            </w:r>
          </w:p>
          <w:p w14:paraId="2070F89D" w14:textId="19AF6CC2" w:rsidR="00D54426" w:rsidRPr="003C2539" w:rsidRDefault="00D54426" w:rsidP="00D54426">
            <w:pPr>
              <w:spacing w:after="120"/>
              <w:rPr>
                <w:rFonts w:ascii="Arial" w:hAnsi="Arial" w:cs="Arial"/>
                <w:color w:val="A3231D"/>
                <w:sz w:val="22"/>
                <w:szCs w:val="22"/>
              </w:rPr>
            </w:pPr>
            <w:r w:rsidRPr="00D54426">
              <w:rPr>
                <w:rFonts w:ascii="Arial" w:hAnsi="Arial" w:cs="Arial"/>
                <w:b/>
                <w:sz w:val="22"/>
                <w:szCs w:val="22"/>
              </w:rPr>
              <w:t>b)</w:t>
            </w:r>
            <w:r w:rsidRPr="00D54426">
              <w:rPr>
                <w:rFonts w:ascii="Arial" w:hAnsi="Arial" w:cs="Arial"/>
                <w:sz w:val="22"/>
                <w:szCs w:val="22"/>
              </w:rPr>
              <w:t xml:space="preserve"> </w:t>
            </w:r>
            <w:r w:rsidRPr="003C2539">
              <w:rPr>
                <w:rFonts w:ascii="Arial" w:hAnsi="Arial" w:cs="Arial"/>
                <w:color w:val="A3231D"/>
                <w:sz w:val="22"/>
                <w:szCs w:val="22"/>
              </w:rPr>
              <w:t>The smallest country in mainland Africa is The Gambia (13° N 15° W) and the largest is Algeria (28° N 2° E).</w:t>
            </w:r>
          </w:p>
          <w:p w14:paraId="28FE69BE" w14:textId="29AC13C8" w:rsidR="00D54426" w:rsidRPr="003C2539" w:rsidRDefault="00D54426" w:rsidP="00D54426">
            <w:pPr>
              <w:spacing w:after="120"/>
              <w:rPr>
                <w:rFonts w:ascii="Arial" w:hAnsi="Arial" w:cs="Arial"/>
                <w:color w:val="A3231D"/>
                <w:sz w:val="22"/>
                <w:szCs w:val="22"/>
              </w:rPr>
            </w:pPr>
            <w:r w:rsidRPr="00D54426">
              <w:rPr>
                <w:rFonts w:ascii="Arial" w:hAnsi="Arial" w:cs="Arial"/>
                <w:b/>
                <w:sz w:val="22"/>
                <w:szCs w:val="22"/>
              </w:rPr>
              <w:t>c)</w:t>
            </w:r>
            <w:r w:rsidRPr="00D54426">
              <w:rPr>
                <w:rFonts w:ascii="Arial" w:hAnsi="Arial" w:cs="Arial"/>
                <w:sz w:val="22"/>
                <w:szCs w:val="22"/>
              </w:rPr>
              <w:t xml:space="preserve"> </w:t>
            </w:r>
            <w:r w:rsidRPr="003C2539">
              <w:rPr>
                <w:rFonts w:ascii="Arial" w:hAnsi="Arial" w:cs="Arial"/>
                <w:color w:val="A3231D"/>
                <w:sz w:val="22"/>
                <w:szCs w:val="22"/>
              </w:rPr>
              <w:t>Indian Ocean, Atlantic Ocean, Red Sea, Mediterranean Sea</w:t>
            </w:r>
          </w:p>
          <w:p w14:paraId="50A2E61F" w14:textId="77EBBC84" w:rsidR="00D54426" w:rsidRPr="00D54426" w:rsidRDefault="00D54426" w:rsidP="00D54426">
            <w:pPr>
              <w:spacing w:after="120"/>
              <w:rPr>
                <w:rFonts w:ascii="Arial" w:hAnsi="Arial" w:cs="Arial"/>
                <w:sz w:val="22"/>
                <w:szCs w:val="22"/>
              </w:rPr>
            </w:pPr>
            <w:r w:rsidRPr="00D54426">
              <w:rPr>
                <w:rFonts w:ascii="Arial" w:hAnsi="Arial" w:cs="Arial"/>
                <w:b/>
                <w:sz w:val="22"/>
                <w:szCs w:val="22"/>
              </w:rPr>
              <w:t>d) i)</w:t>
            </w:r>
            <w:r w:rsidRPr="00D54426">
              <w:rPr>
                <w:rFonts w:ascii="Arial" w:hAnsi="Arial" w:cs="Arial"/>
                <w:sz w:val="22"/>
                <w:szCs w:val="22"/>
              </w:rPr>
              <w:t xml:space="preserve"> </w:t>
            </w:r>
            <w:r w:rsidRPr="003C2539">
              <w:rPr>
                <w:rFonts w:ascii="Arial" w:hAnsi="Arial" w:cs="Arial"/>
                <w:color w:val="A3231D"/>
                <w:sz w:val="22"/>
                <w:szCs w:val="22"/>
              </w:rPr>
              <w:t>Namibia</w:t>
            </w:r>
            <w:r w:rsidRPr="00D54426">
              <w:rPr>
                <w:rFonts w:ascii="Arial" w:hAnsi="Arial" w:cs="Arial"/>
                <w:sz w:val="22"/>
                <w:szCs w:val="22"/>
              </w:rPr>
              <w:t xml:space="preserve"> </w:t>
            </w:r>
            <w:r w:rsidRPr="00D54426">
              <w:rPr>
                <w:rFonts w:ascii="Arial" w:hAnsi="Arial" w:cs="Arial"/>
                <w:b/>
                <w:sz w:val="22"/>
                <w:szCs w:val="22"/>
              </w:rPr>
              <w:t>ii)</w:t>
            </w:r>
            <w:r w:rsidRPr="00D54426">
              <w:rPr>
                <w:rFonts w:ascii="Arial" w:hAnsi="Arial" w:cs="Arial"/>
                <w:sz w:val="22"/>
                <w:szCs w:val="22"/>
              </w:rPr>
              <w:t xml:space="preserve"> </w:t>
            </w:r>
            <w:r w:rsidRPr="003C2539">
              <w:rPr>
                <w:rFonts w:ascii="Arial" w:hAnsi="Arial" w:cs="Arial"/>
                <w:color w:val="A3231D"/>
                <w:sz w:val="22"/>
                <w:szCs w:val="22"/>
              </w:rPr>
              <w:t>Algeria</w:t>
            </w:r>
            <w:r w:rsidRPr="00D54426">
              <w:rPr>
                <w:rFonts w:ascii="Arial" w:hAnsi="Arial" w:cs="Arial"/>
                <w:sz w:val="22"/>
                <w:szCs w:val="22"/>
              </w:rPr>
              <w:t xml:space="preserve"> </w:t>
            </w:r>
            <w:r w:rsidRPr="00D54426">
              <w:rPr>
                <w:rFonts w:ascii="Arial" w:hAnsi="Arial" w:cs="Arial"/>
                <w:b/>
                <w:sz w:val="22"/>
                <w:szCs w:val="22"/>
              </w:rPr>
              <w:t>iii)</w:t>
            </w:r>
            <w:r w:rsidRPr="00D54426">
              <w:rPr>
                <w:rFonts w:ascii="Arial" w:hAnsi="Arial" w:cs="Arial"/>
                <w:sz w:val="22"/>
                <w:szCs w:val="22"/>
              </w:rPr>
              <w:t xml:space="preserve"> </w:t>
            </w:r>
            <w:r w:rsidRPr="003C2539">
              <w:rPr>
                <w:rFonts w:ascii="Arial" w:hAnsi="Arial" w:cs="Arial"/>
                <w:color w:val="A3231D"/>
                <w:sz w:val="22"/>
                <w:szCs w:val="22"/>
              </w:rPr>
              <w:t>Kenya</w:t>
            </w:r>
            <w:r w:rsidRPr="00D54426">
              <w:rPr>
                <w:rFonts w:ascii="Arial" w:hAnsi="Arial" w:cs="Arial"/>
                <w:sz w:val="22"/>
                <w:szCs w:val="22"/>
              </w:rPr>
              <w:t xml:space="preserve"> </w:t>
            </w:r>
            <w:r w:rsidRPr="00D54426">
              <w:rPr>
                <w:rFonts w:ascii="Arial" w:hAnsi="Arial" w:cs="Arial"/>
                <w:b/>
                <w:sz w:val="22"/>
                <w:szCs w:val="22"/>
              </w:rPr>
              <w:t>iv)</w:t>
            </w:r>
            <w:r w:rsidRPr="00D54426">
              <w:rPr>
                <w:rFonts w:ascii="Arial" w:hAnsi="Arial" w:cs="Arial"/>
                <w:sz w:val="22"/>
                <w:szCs w:val="22"/>
              </w:rPr>
              <w:t xml:space="preserve"> </w:t>
            </w:r>
            <w:r w:rsidRPr="003C2539">
              <w:rPr>
                <w:rFonts w:ascii="Arial" w:hAnsi="Arial" w:cs="Arial"/>
                <w:color w:val="A3231D"/>
                <w:sz w:val="22"/>
                <w:szCs w:val="22"/>
              </w:rPr>
              <w:t>Democratic Republic of the Congo</w:t>
            </w:r>
          </w:p>
        </w:tc>
        <w:tc>
          <w:tcPr>
            <w:tcW w:w="1097" w:type="dxa"/>
            <w:shd w:val="clear" w:color="auto" w:fill="auto"/>
            <w:tcMar>
              <w:top w:w="57" w:type="dxa"/>
              <w:bottom w:w="57" w:type="dxa"/>
            </w:tcMar>
          </w:tcPr>
          <w:p w14:paraId="146312E0" w14:textId="77FD4F03" w:rsidR="00D54426" w:rsidRPr="00D54426" w:rsidRDefault="00D54426" w:rsidP="00D54426">
            <w:pPr>
              <w:spacing w:after="120"/>
              <w:jc w:val="both"/>
              <w:rPr>
                <w:rFonts w:ascii="Arial" w:hAnsi="Arial" w:cs="Arial"/>
                <w:sz w:val="22"/>
                <w:szCs w:val="22"/>
              </w:rPr>
            </w:pPr>
            <w:r w:rsidRPr="00D54426">
              <w:rPr>
                <w:rFonts w:ascii="Arial" w:hAnsi="Arial" w:cs="Arial"/>
                <w:sz w:val="22"/>
                <w:szCs w:val="22"/>
              </w:rPr>
              <w:t>15 mins</w:t>
            </w:r>
          </w:p>
        </w:tc>
      </w:tr>
      <w:tr w:rsidR="00D54426" w:rsidRPr="0027050A" w14:paraId="22F74FDA" w14:textId="77777777" w:rsidTr="00651854">
        <w:tc>
          <w:tcPr>
            <w:tcW w:w="1161" w:type="dxa"/>
            <w:shd w:val="clear" w:color="auto" w:fill="auto"/>
            <w:tcMar>
              <w:top w:w="57" w:type="dxa"/>
              <w:bottom w:w="57" w:type="dxa"/>
            </w:tcMar>
          </w:tcPr>
          <w:p w14:paraId="6D91AE14" w14:textId="6011022A" w:rsidR="00D54426" w:rsidRPr="00D54426" w:rsidRDefault="00523455" w:rsidP="00D54426">
            <w:pPr>
              <w:pStyle w:val="03Tabletext"/>
              <w:spacing w:before="0" w:after="120"/>
              <w:rPr>
                <w:sz w:val="22"/>
                <w:szCs w:val="22"/>
              </w:rPr>
            </w:pPr>
            <w:r>
              <w:rPr>
                <w:sz w:val="22"/>
                <w:szCs w:val="22"/>
              </w:rPr>
              <w:t>4</w:t>
            </w:r>
          </w:p>
        </w:tc>
        <w:tc>
          <w:tcPr>
            <w:tcW w:w="4150" w:type="dxa"/>
            <w:gridSpan w:val="2"/>
            <w:shd w:val="clear" w:color="auto" w:fill="auto"/>
            <w:tcMar>
              <w:top w:w="57" w:type="dxa"/>
              <w:bottom w:w="57" w:type="dxa"/>
            </w:tcMar>
          </w:tcPr>
          <w:p w14:paraId="5E2D959C" w14:textId="2AF88958" w:rsidR="00D54426" w:rsidRPr="00D54426" w:rsidRDefault="00D54426" w:rsidP="00D54426">
            <w:pPr>
              <w:pStyle w:val="Body-table"/>
              <w:spacing w:before="0" w:after="120" w:line="240" w:lineRule="auto"/>
              <w:rPr>
                <w:sz w:val="22"/>
                <w:szCs w:val="22"/>
              </w:rPr>
            </w:pPr>
            <w:r w:rsidRPr="00D54426">
              <w:rPr>
                <w:sz w:val="22"/>
                <w:szCs w:val="22"/>
              </w:rPr>
              <w:t xml:space="preserve">Present the </w:t>
            </w:r>
            <w:r w:rsidR="00523455">
              <w:rPr>
                <w:sz w:val="22"/>
                <w:szCs w:val="22"/>
              </w:rPr>
              <w:t>D</w:t>
            </w:r>
            <w:r w:rsidRPr="00D54426">
              <w:rPr>
                <w:sz w:val="22"/>
                <w:szCs w:val="22"/>
              </w:rPr>
              <w:t xml:space="preserve">ollar </w:t>
            </w:r>
            <w:r w:rsidR="00523455">
              <w:rPr>
                <w:sz w:val="22"/>
                <w:szCs w:val="22"/>
              </w:rPr>
              <w:t>S</w:t>
            </w:r>
            <w:r w:rsidRPr="00D54426">
              <w:rPr>
                <w:sz w:val="22"/>
                <w:szCs w:val="22"/>
              </w:rPr>
              <w:t>treet website to pupils and show pupils how to select African countries</w:t>
            </w:r>
            <w:r w:rsidR="00523455">
              <w:rPr>
                <w:sz w:val="22"/>
                <w:szCs w:val="22"/>
              </w:rPr>
              <w:t>.</w:t>
            </w:r>
          </w:p>
          <w:p w14:paraId="73C1B136" w14:textId="3AFE9212" w:rsidR="00D54426" w:rsidRPr="00D54426" w:rsidRDefault="00D54426" w:rsidP="00523455">
            <w:pPr>
              <w:pStyle w:val="Body-table"/>
              <w:spacing w:before="0" w:after="120" w:line="240" w:lineRule="auto"/>
              <w:rPr>
                <w:sz w:val="22"/>
                <w:szCs w:val="22"/>
              </w:rPr>
            </w:pPr>
            <w:r w:rsidRPr="00D54426">
              <w:rPr>
                <w:sz w:val="22"/>
                <w:szCs w:val="22"/>
              </w:rPr>
              <w:t xml:space="preserve">Activity 5: Pupils visit the Dollar Street website to find examples of families with different levels of income: </w:t>
            </w:r>
            <w:hyperlink r:id="rId13" w:history="1">
              <w:r w:rsidR="00C32A41" w:rsidRPr="009711B3">
                <w:rPr>
                  <w:rStyle w:val="Hyperlink"/>
                  <w:sz w:val="22"/>
                  <w:szCs w:val="22"/>
                  <w:lang w:val="en-GB"/>
                </w:rPr>
                <w:t>www.gapminder.org/dollar-street</w:t>
              </w:r>
            </w:hyperlink>
          </w:p>
        </w:tc>
        <w:tc>
          <w:tcPr>
            <w:tcW w:w="3300" w:type="dxa"/>
            <w:shd w:val="clear" w:color="auto" w:fill="auto"/>
            <w:tcMar>
              <w:top w:w="57" w:type="dxa"/>
              <w:bottom w:w="57" w:type="dxa"/>
            </w:tcMar>
          </w:tcPr>
          <w:p w14:paraId="383B129E" w14:textId="77777777" w:rsidR="00D54426" w:rsidRPr="00D54426" w:rsidRDefault="00D54426" w:rsidP="00D54426">
            <w:pPr>
              <w:spacing w:after="120"/>
              <w:rPr>
                <w:rFonts w:ascii="Arial" w:hAnsi="Arial" w:cs="Arial"/>
                <w:b/>
                <w:sz w:val="22"/>
                <w:szCs w:val="22"/>
              </w:rPr>
            </w:pPr>
            <w:r w:rsidRPr="00D54426">
              <w:rPr>
                <w:rFonts w:ascii="Arial" w:hAnsi="Arial" w:cs="Arial"/>
                <w:b/>
                <w:sz w:val="22"/>
                <w:szCs w:val="22"/>
              </w:rPr>
              <w:t>Activity 5</w:t>
            </w:r>
          </w:p>
          <w:p w14:paraId="4D45FA75" w14:textId="4CD3AEAC" w:rsidR="00D54426" w:rsidRPr="003C2539" w:rsidRDefault="00D54426" w:rsidP="00D54426">
            <w:pPr>
              <w:spacing w:after="120"/>
              <w:rPr>
                <w:rFonts w:ascii="Arial" w:hAnsi="Arial" w:cs="Arial"/>
                <w:bCs/>
                <w:color w:val="A3231D"/>
                <w:sz w:val="22"/>
                <w:szCs w:val="22"/>
              </w:rPr>
            </w:pPr>
            <w:r w:rsidRPr="00D54426">
              <w:rPr>
                <w:rFonts w:ascii="Arial" w:hAnsi="Arial" w:cs="Arial"/>
                <w:b/>
                <w:sz w:val="22"/>
                <w:szCs w:val="22"/>
              </w:rPr>
              <w:t>a)</w:t>
            </w:r>
            <w:r w:rsidRPr="00D54426">
              <w:rPr>
                <w:rFonts w:ascii="Arial" w:hAnsi="Arial" w:cs="Arial"/>
                <w:bCs/>
                <w:sz w:val="22"/>
                <w:szCs w:val="22"/>
              </w:rPr>
              <w:t xml:space="preserve"> </w:t>
            </w:r>
            <w:r w:rsidRPr="003C2539">
              <w:rPr>
                <w:rFonts w:ascii="Arial" w:hAnsi="Arial" w:cs="Arial"/>
                <w:bCs/>
                <w:color w:val="A3231D"/>
                <w:sz w:val="22"/>
                <w:szCs w:val="22"/>
              </w:rPr>
              <w:t>Pupils s</w:t>
            </w:r>
            <w:r w:rsidR="006F7AF3">
              <w:rPr>
                <w:rFonts w:ascii="Arial" w:hAnsi="Arial" w:cs="Arial"/>
                <w:bCs/>
                <w:color w:val="A3231D"/>
                <w:sz w:val="22"/>
                <w:szCs w:val="22"/>
              </w:rPr>
              <w:t>elect African countries on the Dollar S</w:t>
            </w:r>
            <w:r w:rsidRPr="003C2539">
              <w:rPr>
                <w:rFonts w:ascii="Arial" w:hAnsi="Arial" w:cs="Arial"/>
                <w:bCs/>
                <w:color w:val="A3231D"/>
                <w:sz w:val="22"/>
                <w:szCs w:val="22"/>
              </w:rPr>
              <w:t xml:space="preserve">treet website. </w:t>
            </w:r>
          </w:p>
          <w:p w14:paraId="10A64A26" w14:textId="5ED06329" w:rsidR="00D54426" w:rsidRPr="003C2539" w:rsidRDefault="00D54426" w:rsidP="00D54426">
            <w:pPr>
              <w:spacing w:after="120"/>
              <w:rPr>
                <w:rFonts w:ascii="Arial" w:hAnsi="Arial" w:cs="Arial"/>
                <w:bCs/>
                <w:color w:val="A3231D"/>
                <w:sz w:val="22"/>
                <w:szCs w:val="22"/>
              </w:rPr>
            </w:pPr>
            <w:r w:rsidRPr="00D54426">
              <w:rPr>
                <w:rFonts w:ascii="Arial" w:hAnsi="Arial" w:cs="Arial"/>
                <w:b/>
                <w:sz w:val="22"/>
                <w:szCs w:val="22"/>
              </w:rPr>
              <w:t>b)</w:t>
            </w:r>
            <w:r w:rsidRPr="00D54426">
              <w:rPr>
                <w:rFonts w:ascii="Arial" w:hAnsi="Arial" w:cs="Arial"/>
                <w:bCs/>
                <w:sz w:val="22"/>
                <w:szCs w:val="22"/>
              </w:rPr>
              <w:t xml:space="preserve"> </w:t>
            </w:r>
            <w:r w:rsidR="003C2539" w:rsidRPr="003C2539">
              <w:rPr>
                <w:rFonts w:ascii="Arial" w:hAnsi="Arial" w:cs="Arial"/>
                <w:bCs/>
                <w:color w:val="A3231D"/>
                <w:sz w:val="22"/>
                <w:szCs w:val="22"/>
              </w:rPr>
              <w:t>They se</w:t>
            </w:r>
            <w:r w:rsidRPr="003C2539">
              <w:rPr>
                <w:rFonts w:ascii="Arial" w:hAnsi="Arial" w:cs="Arial"/>
                <w:bCs/>
                <w:color w:val="A3231D"/>
                <w:sz w:val="22"/>
                <w:szCs w:val="22"/>
              </w:rPr>
              <w:t>lect two families at either end of the street</w:t>
            </w:r>
            <w:r w:rsidR="003C2539" w:rsidRPr="003C2539">
              <w:rPr>
                <w:rFonts w:ascii="Arial" w:hAnsi="Arial" w:cs="Arial"/>
                <w:bCs/>
                <w:color w:val="A3231D"/>
                <w:sz w:val="22"/>
                <w:szCs w:val="22"/>
              </w:rPr>
              <w:t>.</w:t>
            </w:r>
          </w:p>
          <w:p w14:paraId="56776001" w14:textId="6E7D10AB" w:rsidR="00D54426" w:rsidRPr="003C2539" w:rsidRDefault="00D54426" w:rsidP="00D54426">
            <w:pPr>
              <w:spacing w:after="120"/>
              <w:rPr>
                <w:rFonts w:ascii="Arial" w:hAnsi="Arial" w:cs="Arial"/>
                <w:bCs/>
                <w:color w:val="A3231D"/>
                <w:sz w:val="22"/>
                <w:szCs w:val="22"/>
              </w:rPr>
            </w:pPr>
            <w:r w:rsidRPr="00D54426">
              <w:rPr>
                <w:rFonts w:ascii="Arial" w:hAnsi="Arial" w:cs="Arial"/>
                <w:b/>
                <w:sz w:val="22"/>
                <w:szCs w:val="22"/>
              </w:rPr>
              <w:t>c)</w:t>
            </w:r>
            <w:r w:rsidRPr="00D54426">
              <w:rPr>
                <w:rFonts w:ascii="Arial" w:hAnsi="Arial" w:cs="Arial"/>
                <w:bCs/>
                <w:sz w:val="22"/>
                <w:szCs w:val="22"/>
              </w:rPr>
              <w:t xml:space="preserve"> </w:t>
            </w:r>
            <w:r w:rsidRPr="003C2539">
              <w:rPr>
                <w:rFonts w:ascii="Arial" w:hAnsi="Arial" w:cs="Arial"/>
                <w:bCs/>
                <w:color w:val="A3231D"/>
                <w:sz w:val="22"/>
                <w:szCs w:val="22"/>
              </w:rPr>
              <w:t>Pupils could choose the family from Burundi, Malawi, Zimbabwe or Burkina Faso as their poorer family and the family from Kenya or South Africa as their richer family. Similarities and differences will depend upon the families chosen</w:t>
            </w:r>
            <w:r w:rsidR="003C2539" w:rsidRPr="003C2539">
              <w:rPr>
                <w:rFonts w:ascii="Arial" w:hAnsi="Arial" w:cs="Arial"/>
                <w:bCs/>
                <w:color w:val="A3231D"/>
                <w:sz w:val="22"/>
                <w:szCs w:val="22"/>
              </w:rPr>
              <w:t>.</w:t>
            </w:r>
          </w:p>
          <w:p w14:paraId="04CA006C" w14:textId="13639F28" w:rsidR="00D54426" w:rsidRPr="00D54426" w:rsidRDefault="00D54426" w:rsidP="003C2539">
            <w:pPr>
              <w:spacing w:after="120"/>
              <w:rPr>
                <w:rFonts w:ascii="Arial" w:hAnsi="Arial" w:cs="Arial"/>
                <w:color w:val="B0413E"/>
                <w:sz w:val="22"/>
                <w:szCs w:val="22"/>
              </w:rPr>
            </w:pPr>
            <w:r w:rsidRPr="00D54426">
              <w:rPr>
                <w:rFonts w:ascii="Arial" w:hAnsi="Arial" w:cs="Arial"/>
                <w:b/>
                <w:sz w:val="22"/>
                <w:szCs w:val="22"/>
              </w:rPr>
              <w:t>d)</w:t>
            </w:r>
            <w:r w:rsidRPr="00D54426">
              <w:rPr>
                <w:rFonts w:ascii="Arial" w:hAnsi="Arial" w:cs="Arial"/>
                <w:bCs/>
                <w:sz w:val="22"/>
                <w:szCs w:val="22"/>
              </w:rPr>
              <w:t xml:space="preserve"> </w:t>
            </w:r>
            <w:r w:rsidRPr="003C2539">
              <w:rPr>
                <w:rFonts w:ascii="Arial" w:hAnsi="Arial" w:cs="Arial"/>
                <w:bCs/>
                <w:color w:val="A3231D"/>
                <w:sz w:val="22"/>
                <w:szCs w:val="22"/>
              </w:rPr>
              <w:t>A potential problem of investigating individual families on Dollar Street is that each can give a stereotypical view of the continent.</w:t>
            </w:r>
            <w:r w:rsidRPr="003C2539">
              <w:rPr>
                <w:rFonts w:ascii="Arial" w:hAnsi="Arial" w:cs="Arial"/>
                <w:color w:val="A3231D"/>
                <w:sz w:val="22"/>
                <w:szCs w:val="22"/>
              </w:rPr>
              <w:t xml:space="preserve"> </w:t>
            </w:r>
          </w:p>
        </w:tc>
        <w:tc>
          <w:tcPr>
            <w:tcW w:w="1097" w:type="dxa"/>
            <w:shd w:val="clear" w:color="auto" w:fill="auto"/>
            <w:tcMar>
              <w:top w:w="57" w:type="dxa"/>
              <w:bottom w:w="57" w:type="dxa"/>
            </w:tcMar>
          </w:tcPr>
          <w:p w14:paraId="547EE3D5" w14:textId="23213C97" w:rsidR="00D54426" w:rsidRPr="00D54426" w:rsidRDefault="003C2539" w:rsidP="00D54426">
            <w:pPr>
              <w:spacing w:after="120"/>
              <w:jc w:val="both"/>
              <w:rPr>
                <w:rFonts w:ascii="Arial" w:hAnsi="Arial" w:cs="Arial"/>
                <w:sz w:val="22"/>
                <w:szCs w:val="22"/>
              </w:rPr>
            </w:pPr>
            <w:r>
              <w:rPr>
                <w:rFonts w:ascii="Arial" w:hAnsi="Arial" w:cs="Arial"/>
                <w:sz w:val="22"/>
                <w:szCs w:val="22"/>
              </w:rPr>
              <w:t xml:space="preserve">20 </w:t>
            </w:r>
            <w:r w:rsidR="00D54426" w:rsidRPr="00D54426">
              <w:rPr>
                <w:rFonts w:ascii="Arial" w:hAnsi="Arial" w:cs="Arial"/>
                <w:sz w:val="22"/>
                <w:szCs w:val="22"/>
              </w:rPr>
              <w:t>mins</w:t>
            </w:r>
          </w:p>
        </w:tc>
      </w:tr>
      <w:tr w:rsidR="00D54426" w:rsidRPr="0027050A" w14:paraId="21E3CB41" w14:textId="77777777" w:rsidTr="00651854">
        <w:tc>
          <w:tcPr>
            <w:tcW w:w="1161" w:type="dxa"/>
            <w:shd w:val="clear" w:color="auto" w:fill="auto"/>
            <w:tcMar>
              <w:top w:w="57" w:type="dxa"/>
              <w:bottom w:w="57" w:type="dxa"/>
            </w:tcMar>
          </w:tcPr>
          <w:p w14:paraId="69C39880" w14:textId="10E411CA" w:rsidR="00D54426" w:rsidRPr="00D54426" w:rsidRDefault="00D54426" w:rsidP="00D54426">
            <w:pPr>
              <w:pStyle w:val="03Tabletext"/>
              <w:spacing w:before="0" w:after="120"/>
              <w:rPr>
                <w:i/>
                <w:sz w:val="22"/>
                <w:szCs w:val="22"/>
              </w:rPr>
            </w:pPr>
            <w:r w:rsidRPr="00D54426">
              <w:rPr>
                <w:sz w:val="22"/>
                <w:szCs w:val="22"/>
              </w:rPr>
              <w:t xml:space="preserve">Plenary </w:t>
            </w:r>
          </w:p>
        </w:tc>
        <w:tc>
          <w:tcPr>
            <w:tcW w:w="4150" w:type="dxa"/>
            <w:gridSpan w:val="2"/>
            <w:shd w:val="clear" w:color="auto" w:fill="auto"/>
            <w:tcMar>
              <w:top w:w="57" w:type="dxa"/>
              <w:bottom w:w="57" w:type="dxa"/>
            </w:tcMar>
          </w:tcPr>
          <w:p w14:paraId="0FBE4E0E" w14:textId="5AFB91FD" w:rsidR="00D54426" w:rsidRPr="00D54426" w:rsidRDefault="00D54426" w:rsidP="00D54426">
            <w:pPr>
              <w:spacing w:after="120"/>
              <w:rPr>
                <w:rFonts w:ascii="Arial" w:hAnsi="Arial" w:cs="Arial"/>
                <w:sz w:val="22"/>
                <w:szCs w:val="22"/>
              </w:rPr>
            </w:pPr>
            <w:r w:rsidRPr="00D54426">
              <w:rPr>
                <w:rFonts w:ascii="Arial" w:hAnsi="Arial" w:cs="Arial"/>
                <w:sz w:val="22"/>
                <w:szCs w:val="22"/>
              </w:rPr>
              <w:t>Activity 6: Pupils explain how what they have learnt in the lesson challenges stereotypical views of Africa.</w:t>
            </w:r>
          </w:p>
        </w:tc>
        <w:tc>
          <w:tcPr>
            <w:tcW w:w="3300" w:type="dxa"/>
            <w:shd w:val="clear" w:color="auto" w:fill="auto"/>
            <w:tcMar>
              <w:top w:w="57" w:type="dxa"/>
              <w:bottom w:w="57" w:type="dxa"/>
            </w:tcMar>
          </w:tcPr>
          <w:p w14:paraId="6030D8BA" w14:textId="77777777" w:rsidR="00D54426" w:rsidRPr="003C2539" w:rsidRDefault="003C2539" w:rsidP="00D54426">
            <w:pPr>
              <w:spacing w:after="120"/>
              <w:rPr>
                <w:rFonts w:ascii="Arial" w:hAnsi="Arial" w:cs="Arial"/>
                <w:b/>
                <w:bCs/>
                <w:sz w:val="22"/>
                <w:szCs w:val="22"/>
              </w:rPr>
            </w:pPr>
            <w:r w:rsidRPr="003C2539">
              <w:rPr>
                <w:rFonts w:ascii="Arial" w:hAnsi="Arial" w:cs="Arial"/>
                <w:b/>
                <w:bCs/>
                <w:sz w:val="22"/>
                <w:szCs w:val="22"/>
              </w:rPr>
              <w:t>Activity 6</w:t>
            </w:r>
          </w:p>
          <w:p w14:paraId="2FF3FE2D" w14:textId="6CED0D70" w:rsidR="003C2539" w:rsidRPr="00D54426" w:rsidRDefault="004A397B" w:rsidP="00D54426">
            <w:pPr>
              <w:spacing w:after="120"/>
              <w:rPr>
                <w:rFonts w:ascii="Arial" w:hAnsi="Arial" w:cs="Arial"/>
                <w:sz w:val="22"/>
                <w:szCs w:val="22"/>
              </w:rPr>
            </w:pPr>
            <w:r w:rsidRPr="00D053EE">
              <w:rPr>
                <w:rFonts w:ascii="Arial" w:hAnsi="Arial" w:cs="Arial"/>
                <w:color w:val="A3231D"/>
                <w:sz w:val="22"/>
                <w:szCs w:val="22"/>
              </w:rPr>
              <w:t>Pupils identify what views they may have had were stereotypical and how this lesson has challenged these views</w:t>
            </w:r>
            <w:r w:rsidR="006F7AF3">
              <w:rPr>
                <w:rFonts w:ascii="Arial" w:hAnsi="Arial" w:cs="Arial"/>
                <w:color w:val="A3231D"/>
                <w:sz w:val="22"/>
                <w:szCs w:val="22"/>
              </w:rPr>
              <w:t>.</w:t>
            </w:r>
          </w:p>
        </w:tc>
        <w:tc>
          <w:tcPr>
            <w:tcW w:w="1097" w:type="dxa"/>
            <w:shd w:val="clear" w:color="auto" w:fill="auto"/>
            <w:tcMar>
              <w:top w:w="57" w:type="dxa"/>
              <w:bottom w:w="57" w:type="dxa"/>
            </w:tcMar>
          </w:tcPr>
          <w:p w14:paraId="3E6ACA68" w14:textId="2FCAA098" w:rsidR="00D54426" w:rsidRPr="00D54426" w:rsidRDefault="00D54426" w:rsidP="00D54426">
            <w:pPr>
              <w:spacing w:after="120"/>
              <w:rPr>
                <w:rFonts w:ascii="Arial" w:hAnsi="Arial" w:cs="Arial"/>
                <w:sz w:val="22"/>
                <w:szCs w:val="22"/>
              </w:rPr>
            </w:pPr>
            <w:r w:rsidRPr="00D54426">
              <w:rPr>
                <w:rFonts w:ascii="Arial" w:hAnsi="Arial" w:cs="Arial"/>
                <w:sz w:val="22"/>
                <w:szCs w:val="22"/>
              </w:rPr>
              <w:t>5 mins</w:t>
            </w:r>
          </w:p>
        </w:tc>
      </w:tr>
    </w:tbl>
    <w:p w14:paraId="3E324792" w14:textId="77777777" w:rsidR="00462F4D" w:rsidRDefault="00462F4D" w:rsidP="00685F08">
      <w:pPr>
        <w:pStyle w:val="01Mainhead"/>
        <w:rPr>
          <w:rFonts w:asciiTheme="minorHAnsi" w:hAnsiTheme="minorHAnsi"/>
          <w:szCs w:val="36"/>
        </w:rPr>
      </w:pPr>
    </w:p>
    <w:sectPr w:rsidR="00462F4D" w:rsidSect="00651854">
      <w:headerReference w:type="even" r:id="rId14"/>
      <w:headerReference w:type="default" r:id="rId15"/>
      <w:footerReference w:type="even" r:id="rId16"/>
      <w:footerReference w:type="default" r:id="rId17"/>
      <w:headerReference w:type="first" r:id="rId18"/>
      <w:footerReference w:type="first" r:id="rId19"/>
      <w:pgSz w:w="11906" w:h="16838" w:code="9"/>
      <w:pgMar w:top="1985" w:right="1440" w:bottom="1440" w:left="1440" w:header="284" w:footer="44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3CECE" w14:textId="77777777" w:rsidR="006848DE" w:rsidRDefault="006848DE" w:rsidP="00322C85">
      <w:r>
        <w:separator/>
      </w:r>
    </w:p>
    <w:p w14:paraId="0FF16C49" w14:textId="77777777" w:rsidR="006848DE" w:rsidRDefault="006848DE"/>
  </w:endnote>
  <w:endnote w:type="continuationSeparator" w:id="0">
    <w:p w14:paraId="4CA66FE4" w14:textId="77777777" w:rsidR="006848DE" w:rsidRDefault="006848DE" w:rsidP="00322C85">
      <w:r>
        <w:continuationSeparator/>
      </w:r>
    </w:p>
    <w:p w14:paraId="281F5FE9" w14:textId="77777777" w:rsidR="006848DE" w:rsidRDefault="00684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decorative"/>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Medium">
    <w:altName w:val="Arial"/>
    <w:charset w:val="00"/>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33EAE" w14:textId="77777777" w:rsidR="00D94AAB" w:rsidRDefault="00D94AAB">
    <w:pPr>
      <w:pStyle w:val="Footer"/>
    </w:pPr>
  </w:p>
  <w:p w14:paraId="4F9E494C" w14:textId="77777777" w:rsidR="00D94AAB" w:rsidRDefault="00D94AA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996F6" w14:textId="564674A8" w:rsidR="00D13601" w:rsidRDefault="00D13601" w:rsidP="00D13601">
    <w:pPr>
      <w:pStyle w:val="NormalWeb"/>
      <w:tabs>
        <w:tab w:val="right" w:pos="9757"/>
      </w:tabs>
      <w:spacing w:before="0" w:beforeAutospacing="0" w:after="0" w:afterAutospacing="0"/>
      <w:ind w:left="-737" w:right="-737"/>
    </w:pPr>
    <w:r>
      <w:rPr>
        <w:rFonts w:ascii="Arial" w:hAnsi="Arial" w:cs="Arial"/>
        <w:sz w:val="16"/>
        <w:szCs w:val="16"/>
      </w:rPr>
      <w:t xml:space="preserve">Progress in Geography: Key Stage 3 </w:t>
    </w:r>
    <w:r w:rsidR="008702E6">
      <w:rPr>
        <w:rFonts w:ascii="Arial" w:hAnsi="Arial" w:cs="Arial"/>
        <w:sz w:val="16"/>
        <w:szCs w:val="16"/>
      </w:rPr>
      <w:t xml:space="preserve">Second Edition </w:t>
    </w:r>
    <w:r>
      <w:rPr>
        <w:rFonts w:ascii="Arial" w:hAnsi="Arial" w:cs="Arial"/>
        <w:sz w:val="16"/>
        <w:szCs w:val="16"/>
      </w:rPr>
      <w:t>Boost © Hodder &amp; Stoughton</w:t>
    </w:r>
    <w:r w:rsidR="00A3732C">
      <w:rPr>
        <w:rFonts w:ascii="Arial" w:hAnsi="Arial" w:cs="Arial"/>
        <w:sz w:val="16"/>
        <w:szCs w:val="16"/>
      </w:rPr>
      <w:t xml:space="preserve"> Limited 2024</w:t>
    </w:r>
    <w:r>
      <w:rPr>
        <w:rFonts w:ascii="Arial" w:hAnsi="Arial" w:cs="Arial"/>
        <w:sz w:val="16"/>
        <w:szCs w:val="16"/>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6F7AF3">
      <w:rPr>
        <w:rFonts w:ascii="Arial" w:hAnsi="Arial" w:cs="Arial"/>
        <w:noProof/>
        <w:sz w:val="18"/>
        <w:szCs w:val="18"/>
      </w:rPr>
      <w:t>3</w:t>
    </w:r>
    <w:r>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6B33A" w14:textId="77777777" w:rsidR="00D94AAB" w:rsidRPr="009160A9" w:rsidRDefault="00D94AAB" w:rsidP="006E5D65">
    <w:pPr>
      <w:pStyle w:val="Footer"/>
      <w:tabs>
        <w:tab w:val="clear" w:pos="8640"/>
        <w:tab w:val="right" w:pos="9639"/>
      </w:tabs>
      <w:rPr>
        <w:rFonts w:ascii="Arial" w:hAnsi="Arial" w:cs="Arial"/>
        <w:b/>
        <w:bCs/>
      </w:rPr>
    </w:pPr>
    <w:r w:rsidRPr="004D2052">
      <w:rPr>
        <w:rFonts w:ascii="Arial" w:hAnsi="Arial" w:cs="Arial"/>
        <w:b/>
        <w:sz w:val="16"/>
        <w:szCs w:val="16"/>
      </w:rPr>
      <w:t>Progress in Geography: Key Stage 3</w:t>
    </w:r>
    <w:r w:rsidRPr="00777C27">
      <w:rPr>
        <w:rFonts w:ascii="Arial" w:hAnsi="Arial" w:cs="Arial"/>
        <w:sz w:val="16"/>
        <w:szCs w:val="16"/>
      </w:rPr>
      <w:t xml:space="preserve"> © Hodder &amp; Stoughton 201</w:t>
    </w:r>
    <w:r>
      <w:rPr>
        <w:rFonts w:ascii="Arial" w:hAnsi="Arial" w:cs="Arial"/>
        <w:sz w:val="16"/>
        <w:szCs w:val="16"/>
      </w:rPr>
      <w:t>8</w:t>
    </w:r>
    <w:r>
      <w:rPr>
        <w:rFonts w:ascii="HelveticaNeue-Medium" w:hAnsi="HelveticaNeue-Medium" w:cs="HelveticaNeue-Medium"/>
        <w:sz w:val="16"/>
        <w:szCs w:val="16"/>
      </w:rPr>
      <w:tab/>
    </w:r>
    <w:r>
      <w:rPr>
        <w:rFonts w:ascii="HelveticaNeue-Medium" w:hAnsi="HelveticaNeue-Medium" w:cs="HelveticaNeue-Medium"/>
        <w:sz w:val="16"/>
        <w:szCs w:val="16"/>
      </w:rPr>
      <w:tab/>
    </w:r>
  </w:p>
  <w:p w14:paraId="49976B53" w14:textId="363CC8CD" w:rsidR="00D94AAB" w:rsidRPr="006E5D65" w:rsidRDefault="00D94AAB" w:rsidP="006E5D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7CEB0" w14:textId="77777777" w:rsidR="006848DE" w:rsidRDefault="006848DE" w:rsidP="00322C85">
      <w:r>
        <w:separator/>
      </w:r>
    </w:p>
    <w:p w14:paraId="661104E9" w14:textId="77777777" w:rsidR="006848DE" w:rsidRDefault="006848DE"/>
  </w:footnote>
  <w:footnote w:type="continuationSeparator" w:id="0">
    <w:p w14:paraId="4476E0F9" w14:textId="77777777" w:rsidR="006848DE" w:rsidRDefault="006848DE" w:rsidP="00322C85">
      <w:r>
        <w:continuationSeparator/>
      </w:r>
    </w:p>
    <w:p w14:paraId="1FA19517" w14:textId="77777777" w:rsidR="006848DE" w:rsidRDefault="006848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BE621" w14:textId="77777777" w:rsidR="00D94AAB" w:rsidRDefault="00D94AAB"/>
  <w:p w14:paraId="1B9EF03A" w14:textId="77777777" w:rsidR="00D94AAB" w:rsidRDefault="00D94AA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C1B81" w14:textId="29B843DD" w:rsidR="00D72435" w:rsidRPr="006E5F1F" w:rsidRDefault="001167CD" w:rsidP="006E5F1F">
    <w:pPr>
      <w:pStyle w:val="Header"/>
    </w:pPr>
    <w:bookmarkStart w:id="0" w:name="_Hlk130891704"/>
    <w:bookmarkStart w:id="1" w:name="_Hlk130891705"/>
    <w:bookmarkStart w:id="2" w:name="_Hlk130892317"/>
    <w:bookmarkStart w:id="3" w:name="_Hlk130892318"/>
    <w:bookmarkStart w:id="4" w:name="_Hlk130892933"/>
    <w:bookmarkStart w:id="5" w:name="_Hlk130892934"/>
    <w:bookmarkStart w:id="6" w:name="_Hlk130893256"/>
    <w:bookmarkStart w:id="7" w:name="_Hlk130893257"/>
    <w:r w:rsidRPr="00C3724C">
      <w:rPr>
        <w:rFonts w:ascii="Arial" w:hAnsi="Arial" w:cs="Arial"/>
        <w:b/>
        <w:bCs/>
        <w:noProof/>
        <w:sz w:val="28"/>
        <w:szCs w:val="28"/>
        <w:lang w:eastAsia="en-GB"/>
      </w:rPr>
      <mc:AlternateContent>
        <mc:Choice Requires="wps">
          <w:drawing>
            <wp:anchor distT="0" distB="0" distL="114300" distR="114300" simplePos="0" relativeHeight="251677696" behindDoc="0" locked="0" layoutInCell="1" allowOverlap="1" wp14:anchorId="25A1C309" wp14:editId="2B91A429">
              <wp:simplePos x="0" y="0"/>
              <wp:positionH relativeFrom="margin">
                <wp:posOffset>777875</wp:posOffset>
              </wp:positionH>
              <wp:positionV relativeFrom="paragraph">
                <wp:posOffset>-44396</wp:posOffset>
              </wp:positionV>
              <wp:extent cx="3997234" cy="705242"/>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7234" cy="705242"/>
                      </a:xfrm>
                      <a:prstGeom prst="rect">
                        <a:avLst/>
                      </a:prstGeom>
                      <a:noFill/>
                      <a:ln w="9525">
                        <a:noFill/>
                        <a:miter lim="800000"/>
                        <a:headEnd/>
                        <a:tailEnd/>
                      </a:ln>
                    </wps:spPr>
                    <wps:txbx>
                      <w:txbxContent>
                        <w:p w14:paraId="5616E08E" w14:textId="45546970" w:rsidR="00612A31" w:rsidRPr="00952EC2" w:rsidRDefault="00612A31" w:rsidP="00612A31">
                          <w:pPr>
                            <w:tabs>
                              <w:tab w:val="center" w:pos="600"/>
                              <w:tab w:val="left" w:pos="2410"/>
                            </w:tabs>
                            <w:spacing w:before="180"/>
                            <w:rPr>
                              <w:rFonts w:ascii="Arial" w:hAnsi="Arial" w:cs="Arial"/>
                              <w:noProof/>
                              <w:color w:val="FFFFFF" w:themeColor="background1"/>
                              <w:sz w:val="32"/>
                              <w:szCs w:val="32"/>
                              <w:lang w:val="en-US"/>
                            </w:rPr>
                          </w:pPr>
                          <w:r>
                            <w:rPr>
                              <w:rFonts w:ascii="Arial" w:hAnsi="Arial" w:cs="Arial"/>
                              <w:b/>
                              <w:bCs/>
                              <w:noProof/>
                              <w:color w:val="FFFFFF" w:themeColor="background1"/>
                              <w:sz w:val="32"/>
                              <w:szCs w:val="32"/>
                              <w:lang w:val="en-US"/>
                            </w:rPr>
                            <w:t xml:space="preserve">Unit </w:t>
                          </w:r>
                          <w:r w:rsidR="001167CD">
                            <w:rPr>
                              <w:rFonts w:ascii="Arial" w:hAnsi="Arial" w:cs="Arial"/>
                              <w:b/>
                              <w:bCs/>
                              <w:noProof/>
                              <w:color w:val="FFFFFF" w:themeColor="background1"/>
                              <w:sz w:val="32"/>
                              <w:szCs w:val="32"/>
                              <w:lang w:val="en-US"/>
                            </w:rPr>
                            <w:t>1</w:t>
                          </w:r>
                          <w:r w:rsidR="00651854">
                            <w:rPr>
                              <w:rFonts w:ascii="Arial" w:hAnsi="Arial" w:cs="Arial"/>
                              <w:b/>
                              <w:bCs/>
                              <w:noProof/>
                              <w:color w:val="FFFFFF" w:themeColor="background1"/>
                              <w:sz w:val="32"/>
                              <w:szCs w:val="32"/>
                              <w:lang w:val="en-US"/>
                            </w:rPr>
                            <w:t>4</w:t>
                          </w:r>
                          <w:r>
                            <w:rPr>
                              <w:rFonts w:ascii="Arial" w:hAnsi="Arial" w:cs="Arial"/>
                              <w:b/>
                              <w:bCs/>
                              <w:noProof/>
                              <w:color w:val="FFFFFF" w:themeColor="background1"/>
                              <w:sz w:val="32"/>
                              <w:szCs w:val="32"/>
                              <w:lang w:val="en-US"/>
                            </w:rPr>
                            <w:t xml:space="preserve"> </w:t>
                          </w:r>
                          <w:r w:rsidR="00651854">
                            <w:rPr>
                              <w:rFonts w:ascii="Arial" w:hAnsi="Arial" w:cs="Arial"/>
                              <w:b/>
                              <w:bCs/>
                              <w:noProof/>
                              <w:color w:val="FFFFFF" w:themeColor="background1"/>
                              <w:sz w:val="32"/>
                              <w:szCs w:val="32"/>
                              <w:lang w:val="en-US"/>
                            </w:rPr>
                            <w:t>What are the challenges and opportunities for countries in Africa?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A1C309" id="_x0000_t202" coordsize="21600,21600" o:spt="202" path="m,l,21600r21600,l21600,xe">
              <v:stroke joinstyle="miter"/>
              <v:path gradientshapeok="t" o:connecttype="rect"/>
            </v:shapetype>
            <v:shape id="Text Box 4" o:spid="_x0000_s1026" type="#_x0000_t202" style="position:absolute;margin-left:61.25pt;margin-top:-3.5pt;width:314.75pt;height:55.5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" filled="f" stroked="f">
              <v:textbox>
                <w:txbxContent>
                  <w:p w14:paraId="5616E08E" w14:textId="45546970" w:rsidR="00612A31" w:rsidRPr="00952EC2" w:rsidRDefault="00612A31" w:rsidP="00612A31">
                    <w:pPr>
                      <w:tabs>
                        <w:tab w:val="center" w:pos="600"/>
                        <w:tab w:val="left" w:pos="2410"/>
                      </w:tabs>
                      <w:spacing w:before="180"/>
                      <w:rPr>
                        <w:rFonts w:ascii="Arial" w:hAnsi="Arial" w:cs="Arial"/>
                        <w:noProof/>
                        <w:color w:val="FFFFFF" w:themeColor="background1"/>
                        <w:sz w:val="32"/>
                        <w:szCs w:val="32"/>
                        <w:lang w:val="en-US"/>
                      </w:rPr>
                    </w:pPr>
                    <w:r>
                      <w:rPr>
                        <w:rFonts w:ascii="Arial" w:hAnsi="Arial" w:cs="Arial"/>
                        <w:b/>
                        <w:bCs/>
                        <w:noProof/>
                        <w:color w:val="FFFFFF" w:themeColor="background1"/>
                        <w:sz w:val="32"/>
                        <w:szCs w:val="32"/>
                        <w:lang w:val="en-US"/>
                      </w:rPr>
                      <w:t xml:space="preserve">Unit </w:t>
                    </w:r>
                    <w:r w:rsidR="001167CD">
                      <w:rPr>
                        <w:rFonts w:ascii="Arial" w:hAnsi="Arial" w:cs="Arial"/>
                        <w:b/>
                        <w:bCs/>
                        <w:noProof/>
                        <w:color w:val="FFFFFF" w:themeColor="background1"/>
                        <w:sz w:val="32"/>
                        <w:szCs w:val="32"/>
                        <w:lang w:val="en-US"/>
                      </w:rPr>
                      <w:t>1</w:t>
                    </w:r>
                    <w:r w:rsidR="00651854">
                      <w:rPr>
                        <w:rFonts w:ascii="Arial" w:hAnsi="Arial" w:cs="Arial"/>
                        <w:b/>
                        <w:bCs/>
                        <w:noProof/>
                        <w:color w:val="FFFFFF" w:themeColor="background1"/>
                        <w:sz w:val="32"/>
                        <w:szCs w:val="32"/>
                        <w:lang w:val="en-US"/>
                      </w:rPr>
                      <w:t>4</w:t>
                    </w:r>
                    <w:r>
                      <w:rPr>
                        <w:rFonts w:ascii="Arial" w:hAnsi="Arial" w:cs="Arial"/>
                        <w:b/>
                        <w:bCs/>
                        <w:noProof/>
                        <w:color w:val="FFFFFF" w:themeColor="background1"/>
                        <w:sz w:val="32"/>
                        <w:szCs w:val="32"/>
                        <w:lang w:val="en-US"/>
                      </w:rPr>
                      <w:t xml:space="preserve"> </w:t>
                    </w:r>
                    <w:r w:rsidR="00651854">
                      <w:rPr>
                        <w:rFonts w:ascii="Arial" w:hAnsi="Arial" w:cs="Arial"/>
                        <w:b/>
                        <w:bCs/>
                        <w:noProof/>
                        <w:color w:val="FFFFFF" w:themeColor="background1"/>
                        <w:sz w:val="32"/>
                        <w:szCs w:val="32"/>
                        <w:lang w:val="en-US"/>
                      </w:rPr>
                      <w:t>What are the challenges and opportunities for countries in Africa?</w:t>
                    </w:r>
                  </w:p>
                </w:txbxContent>
              </v:textbox>
              <w10:wrap anchorx="margin"/>
            </v:shape>
          </w:pict>
        </mc:Fallback>
      </mc:AlternateContent>
    </w:r>
    <w:r w:rsidR="00854B65" w:rsidRPr="001678A5">
      <w:rPr>
        <w:rFonts w:cs="Arial"/>
        <w:noProof/>
        <w:color w:val="7F7F7F" w:themeColor="text1" w:themeTint="80"/>
        <w:lang w:eastAsia="en-GB"/>
      </w:rPr>
      <mc:AlternateContent>
        <mc:Choice Requires="wps">
          <w:drawing>
            <wp:anchor distT="0" distB="0" distL="114300" distR="114300" simplePos="0" relativeHeight="251679744" behindDoc="0" locked="0" layoutInCell="1" allowOverlap="1" wp14:anchorId="450C9A6D" wp14:editId="64CEA653">
              <wp:simplePos x="0" y="0"/>
              <wp:positionH relativeFrom="page">
                <wp:posOffset>6305219</wp:posOffset>
              </wp:positionH>
              <wp:positionV relativeFrom="page">
                <wp:posOffset>190528</wp:posOffset>
              </wp:positionV>
              <wp:extent cx="1043940" cy="522515"/>
              <wp:effectExtent l="0" t="0" r="381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522515"/>
                      </a:xfrm>
                      <a:prstGeom prst="roundRect">
                        <a:avLst/>
                      </a:prstGeom>
                      <a:ln>
                        <a:noFill/>
                        <a:headEnd/>
                        <a:tailEnd/>
                      </a:ln>
                    </wps:spPr>
                    <wps:style>
                      <a:lnRef idx="2">
                        <a:schemeClr val="dk1"/>
                      </a:lnRef>
                      <a:fillRef idx="1">
                        <a:schemeClr val="lt1"/>
                      </a:fillRef>
                      <a:effectRef idx="0">
                        <a:schemeClr val="dk1"/>
                      </a:effectRef>
                      <a:fontRef idx="minor">
                        <a:schemeClr val="dk1"/>
                      </a:fontRef>
                    </wps:style>
                    <wps:txbx>
                      <w:txbxContent>
                        <w:p w14:paraId="33BB564A" w14:textId="29D41C85" w:rsidR="00854B65" w:rsidRPr="004D519A" w:rsidRDefault="00854B65" w:rsidP="00854B65">
                          <w:pPr>
                            <w:adjustRightInd w:val="0"/>
                            <w:jc w:val="center"/>
                            <w:rPr>
                              <w:rFonts w:asciiTheme="minorHAnsi" w:hAnsiTheme="minorHAnsi"/>
                              <w:sz w:val="20"/>
                              <w:szCs w:val="20"/>
                            </w:rPr>
                          </w:pPr>
                          <w:r w:rsidRPr="004D519A">
                            <w:rPr>
                              <w:rFonts w:asciiTheme="minorHAnsi" w:hAnsiTheme="minorHAnsi"/>
                              <w:b/>
                              <w:sz w:val="20"/>
                              <w:szCs w:val="20"/>
                            </w:rPr>
                            <w:t>Student Book</w:t>
                          </w:r>
                          <w:r w:rsidRPr="004D519A">
                            <w:rPr>
                              <w:rFonts w:asciiTheme="minorHAnsi" w:hAnsiTheme="minorHAnsi"/>
                              <w:sz w:val="20"/>
                              <w:szCs w:val="20"/>
                            </w:rPr>
                            <w:t xml:space="preserve"> pages </w:t>
                          </w:r>
                          <w:r w:rsidR="001167CD">
                            <w:rPr>
                              <w:rFonts w:asciiTheme="minorHAnsi" w:hAnsiTheme="minorHAnsi"/>
                              <w:sz w:val="20"/>
                              <w:szCs w:val="20"/>
                            </w:rPr>
                            <w:t>2</w:t>
                          </w:r>
                          <w:r w:rsidR="00651854">
                            <w:rPr>
                              <w:rFonts w:asciiTheme="minorHAnsi" w:hAnsiTheme="minorHAnsi"/>
                              <w:sz w:val="20"/>
                              <w:szCs w:val="20"/>
                            </w:rPr>
                            <w:t>6</w:t>
                          </w:r>
                          <w:r w:rsidR="00A3732C">
                            <w:rPr>
                              <w:rFonts w:asciiTheme="minorHAnsi" w:hAnsiTheme="minorHAnsi"/>
                              <w:sz w:val="20"/>
                              <w:szCs w:val="20"/>
                            </w:rPr>
                            <w:t>2</w:t>
                          </w:r>
                          <w:r>
                            <w:rPr>
                              <w:rFonts w:asciiTheme="minorHAnsi" w:hAnsiTheme="minorHAnsi"/>
                              <w:sz w:val="20"/>
                              <w:szCs w:val="20"/>
                            </w:rPr>
                            <w:t>–</w:t>
                          </w:r>
                          <w:r w:rsidR="00651854">
                            <w:rPr>
                              <w:rFonts w:asciiTheme="minorHAnsi" w:hAnsiTheme="minorHAnsi"/>
                              <w:sz w:val="20"/>
                              <w:szCs w:val="20"/>
                            </w:rPr>
                            <w:t>6</w:t>
                          </w:r>
                          <w:r w:rsidR="00A3732C">
                            <w:rPr>
                              <w:rFonts w:asciiTheme="minorHAnsi" w:hAnsiTheme="minorHAnsi"/>
                              <w:sz w:val="20"/>
                              <w:szCs w:val="2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450C9A6D" id="Text Box 2" o:spid="_x0000_s1027" style="position:absolute;margin-left:496.45pt;margin-top:15pt;width:82.2pt;height:41.1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" fillcolor="white [3201]" stroked="f" strokeweight="2pt">
              <v:textbox>
                <w:txbxContent>
                  <w:p w14:paraId="33BB564A" w14:textId="29D41C85" w:rsidR="00854B65" w:rsidRPr="004D519A" w:rsidRDefault="00854B65" w:rsidP="00854B65">
                    <w:pPr>
                      <w:adjustRightInd w:val="0"/>
                      <w:jc w:val="center"/>
                      <w:rPr>
                        <w:rFonts w:asciiTheme="minorHAnsi" w:hAnsiTheme="minorHAnsi"/>
                        <w:sz w:val="20"/>
                        <w:szCs w:val="20"/>
                      </w:rPr>
                    </w:pPr>
                    <w:r w:rsidRPr="004D519A">
                      <w:rPr>
                        <w:rFonts w:asciiTheme="minorHAnsi" w:hAnsiTheme="minorHAnsi"/>
                        <w:b/>
                        <w:sz w:val="20"/>
                        <w:szCs w:val="20"/>
                      </w:rPr>
                      <w:t>Student Book</w:t>
                    </w:r>
                    <w:r w:rsidRPr="004D519A">
                      <w:rPr>
                        <w:rFonts w:asciiTheme="minorHAnsi" w:hAnsiTheme="minorHAnsi"/>
                        <w:sz w:val="20"/>
                        <w:szCs w:val="20"/>
                      </w:rPr>
                      <w:t xml:space="preserve"> pages </w:t>
                    </w:r>
                    <w:r w:rsidR="001167CD">
                      <w:rPr>
                        <w:rFonts w:asciiTheme="minorHAnsi" w:hAnsiTheme="minorHAnsi"/>
                        <w:sz w:val="20"/>
                        <w:szCs w:val="20"/>
                      </w:rPr>
                      <w:t>2</w:t>
                    </w:r>
                    <w:r w:rsidR="00651854">
                      <w:rPr>
                        <w:rFonts w:asciiTheme="minorHAnsi" w:hAnsiTheme="minorHAnsi"/>
                        <w:sz w:val="20"/>
                        <w:szCs w:val="20"/>
                      </w:rPr>
                      <w:t>6</w:t>
                    </w:r>
                    <w:r w:rsidR="00A3732C">
                      <w:rPr>
                        <w:rFonts w:asciiTheme="minorHAnsi" w:hAnsiTheme="minorHAnsi"/>
                        <w:sz w:val="20"/>
                        <w:szCs w:val="20"/>
                      </w:rPr>
                      <w:t>2</w:t>
                    </w:r>
                    <w:r>
                      <w:rPr>
                        <w:rFonts w:asciiTheme="minorHAnsi" w:hAnsiTheme="minorHAnsi"/>
                        <w:sz w:val="20"/>
                        <w:szCs w:val="20"/>
                      </w:rPr>
                      <w:t>–</w:t>
                    </w:r>
                    <w:r w:rsidR="00651854">
                      <w:rPr>
                        <w:rFonts w:asciiTheme="minorHAnsi" w:hAnsiTheme="minorHAnsi"/>
                        <w:sz w:val="20"/>
                        <w:szCs w:val="20"/>
                      </w:rPr>
                      <w:t>6</w:t>
                    </w:r>
                    <w:r w:rsidR="00A3732C">
                      <w:rPr>
                        <w:rFonts w:asciiTheme="minorHAnsi" w:hAnsiTheme="minorHAnsi"/>
                        <w:sz w:val="20"/>
                        <w:szCs w:val="20"/>
                      </w:rPr>
                      <w:t>3</w:t>
                    </w:r>
                  </w:p>
                </w:txbxContent>
              </v:textbox>
              <w10:wrap anchorx="page" anchory="page"/>
            </v:roundrect>
          </w:pict>
        </mc:Fallback>
      </mc:AlternateContent>
    </w:r>
    <w:r w:rsidR="0000555F" w:rsidRPr="001678A5">
      <w:rPr>
        <w:rFonts w:cs="Arial"/>
        <w:noProof/>
        <w:color w:val="7F7F7F" w:themeColor="text1" w:themeTint="80"/>
        <w:lang w:eastAsia="en-GB"/>
      </w:rPr>
      <mc:AlternateContent>
        <mc:Choice Requires="wps">
          <w:drawing>
            <wp:anchor distT="0" distB="0" distL="114300" distR="114300" simplePos="0" relativeHeight="251675648" behindDoc="0" locked="0" layoutInCell="1" allowOverlap="1" wp14:anchorId="790A9DDF" wp14:editId="3B1EBD44">
              <wp:simplePos x="0" y="0"/>
              <wp:positionH relativeFrom="page">
                <wp:posOffset>259308</wp:posOffset>
              </wp:positionH>
              <wp:positionV relativeFrom="page">
                <wp:posOffset>261592</wp:posOffset>
              </wp:positionV>
              <wp:extent cx="1196340" cy="424543"/>
              <wp:effectExtent l="0" t="0" r="381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340" cy="424543"/>
                      </a:xfrm>
                      <a:prstGeom prst="roundRect">
                        <a:avLst/>
                      </a:prstGeom>
                      <a:ln>
                        <a:noFill/>
                        <a:headEnd/>
                        <a:tailEnd/>
                      </a:ln>
                    </wps:spPr>
                    <wps:style>
                      <a:lnRef idx="2">
                        <a:schemeClr val="dk1"/>
                      </a:lnRef>
                      <a:fillRef idx="1">
                        <a:schemeClr val="lt1"/>
                      </a:fillRef>
                      <a:effectRef idx="0">
                        <a:schemeClr val="dk1"/>
                      </a:effectRef>
                      <a:fontRef idx="minor">
                        <a:schemeClr val="dk1"/>
                      </a:fontRef>
                    </wps:style>
                    <wps:txbx>
                      <w:txbxContent>
                        <w:p w14:paraId="62C78CEC" w14:textId="77777777" w:rsidR="0000555F" w:rsidRPr="00A658A3" w:rsidRDefault="0000555F" w:rsidP="0000555F">
                          <w:pPr>
                            <w:adjustRightInd w:val="0"/>
                            <w:jc w:val="center"/>
                            <w:rPr>
                              <w:rFonts w:asciiTheme="minorHAnsi" w:hAnsiTheme="minorHAnsi"/>
                              <w:sz w:val="28"/>
                              <w:szCs w:val="28"/>
                            </w:rPr>
                          </w:pPr>
                          <w:r w:rsidRPr="00A658A3">
                            <w:rPr>
                              <w:rFonts w:asciiTheme="minorHAnsi" w:hAnsiTheme="minorHAnsi"/>
                              <w:b/>
                              <w:sz w:val="28"/>
                              <w:szCs w:val="28"/>
                            </w:rPr>
                            <w:t>Lesson plan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790A9DDF" id="_x0000_s1028" style="position:absolute;margin-left:20.4pt;margin-top:20.6pt;width:94.2pt;height:33.4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" fillcolor="white [3201]" stroked="f" strokeweight="2pt">
              <v:textbox>
                <w:txbxContent>
                  <w:p w14:paraId="62C78CEC" w14:textId="77777777" w:rsidR="0000555F" w:rsidRPr="00A658A3" w:rsidRDefault="0000555F" w:rsidP="0000555F">
                    <w:pPr>
                      <w:adjustRightInd w:val="0"/>
                      <w:jc w:val="center"/>
                      <w:rPr>
                        <w:rFonts w:asciiTheme="minorHAnsi" w:hAnsiTheme="minorHAnsi"/>
                        <w:sz w:val="28"/>
                        <w:szCs w:val="28"/>
                      </w:rPr>
                    </w:pPr>
                    <w:r w:rsidRPr="00A658A3">
                      <w:rPr>
                        <w:rFonts w:asciiTheme="minorHAnsi" w:hAnsiTheme="minorHAnsi"/>
                        <w:b/>
                        <w:sz w:val="28"/>
                        <w:szCs w:val="28"/>
                      </w:rPr>
                      <w:t>Lesson plan</w:t>
                    </w:r>
                  </w:p>
                </w:txbxContent>
              </v:textbox>
              <w10:wrap anchorx="page" anchory="page"/>
            </v:roundrect>
          </w:pict>
        </mc:Fallback>
      </mc:AlternateContent>
    </w:r>
    <w:r w:rsidR="008E6D94" w:rsidRPr="00094333">
      <w:rPr>
        <w:noProof/>
        <w:lang w:eastAsia="en-GB"/>
      </w:rPr>
      <mc:AlternateContent>
        <mc:Choice Requires="wps">
          <w:drawing>
            <wp:anchor distT="0" distB="0" distL="114300" distR="114300" simplePos="0" relativeHeight="251673600" behindDoc="1" locked="0" layoutInCell="1" allowOverlap="1" wp14:anchorId="59046B26" wp14:editId="26FEF72B">
              <wp:simplePos x="0" y="0"/>
              <wp:positionH relativeFrom="page">
                <wp:align>left</wp:align>
              </wp:positionH>
              <wp:positionV relativeFrom="page">
                <wp:align>top</wp:align>
              </wp:positionV>
              <wp:extent cx="7559675" cy="899795"/>
              <wp:effectExtent l="0" t="0" r="3175" b="0"/>
              <wp:wrapNone/>
              <wp:docPr id="2" name="Rectangle 2"/>
              <wp:cNvGraphicFramePr/>
              <a:graphic xmlns:a="http://schemas.openxmlformats.org/drawingml/2006/main">
                <a:graphicData uri="http://schemas.microsoft.com/office/word/2010/wordprocessingShape">
                  <wps:wsp>
                    <wps:cNvSpPr/>
                    <wps:spPr>
                      <a:xfrm>
                        <a:off x="0" y="0"/>
                        <a:ext cx="7559675" cy="899795"/>
                      </a:xfrm>
                      <a:prstGeom prst="rect">
                        <a:avLst/>
                      </a:prstGeom>
                      <a:solidFill>
                        <a:srgbClr val="A3231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81C98A" id="Rectangle 2" o:spid="_x0000_s1026" style="position:absolute;margin-left:0;margin-top:0;width:595.25pt;height:70.85pt;z-index:-25164288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" fillcolor="#a3231d" stroked="f" strokeweight="2pt">
              <w10:wrap anchorx="page" anchory="page"/>
            </v:rect>
          </w:pict>
        </mc:Fallback>
      </mc:AlternateContent>
    </w:r>
    <w:bookmarkEnd w:id="0"/>
    <w:bookmarkEnd w:id="1"/>
    <w:bookmarkEnd w:id="2"/>
    <w:bookmarkEnd w:id="3"/>
    <w:bookmarkEnd w:id="4"/>
    <w:bookmarkEnd w:id="5"/>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F1FD9" w14:textId="04AAB1DB" w:rsidR="00D94AAB" w:rsidRDefault="00D94AAB" w:rsidP="00E665F4">
    <w:pPr>
      <w:tabs>
        <w:tab w:val="center" w:pos="600"/>
      </w:tabs>
      <w:ind w:left="-426" w:right="7750"/>
      <w:jc w:val="center"/>
      <w:rPr>
        <w:rFonts w:ascii="Arial" w:hAnsi="Arial" w:cs="Arial"/>
        <w:b/>
        <w:bCs/>
      </w:rPr>
    </w:pPr>
    <w:r w:rsidRPr="001678A5">
      <w:rPr>
        <w:rFonts w:cs="Arial"/>
        <w:noProof/>
        <w:color w:val="7F7F7F" w:themeColor="text1" w:themeTint="80"/>
        <w:lang w:eastAsia="en-GB"/>
      </w:rPr>
      <mc:AlternateContent>
        <mc:Choice Requires="wps">
          <w:drawing>
            <wp:anchor distT="0" distB="0" distL="114300" distR="114300" simplePos="0" relativeHeight="251656192" behindDoc="0" locked="0" layoutInCell="1" allowOverlap="1" wp14:anchorId="68F59CE0" wp14:editId="180FDD59">
              <wp:simplePos x="0" y="0"/>
              <wp:positionH relativeFrom="page">
                <wp:posOffset>6241774</wp:posOffset>
              </wp:positionH>
              <wp:positionV relativeFrom="page">
                <wp:posOffset>111318</wp:posOffset>
              </wp:positionV>
              <wp:extent cx="1043940" cy="429371"/>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429371"/>
                      </a:xfrm>
                      <a:prstGeom prst="rect">
                        <a:avLst/>
                      </a:prstGeom>
                      <a:noFill/>
                      <a:ln w="9525">
                        <a:noFill/>
                        <a:miter lim="800000"/>
                        <a:headEnd/>
                        <a:tailEnd/>
                      </a:ln>
                    </wps:spPr>
                    <wps:txbx>
                      <w:txbxContent>
                        <w:p w14:paraId="18AD5DEC" w14:textId="0963C93F" w:rsidR="00D94AAB" w:rsidRPr="004D519A" w:rsidRDefault="00D94AAB" w:rsidP="00886A53">
                          <w:pPr>
                            <w:adjustRightInd w:val="0"/>
                            <w:jc w:val="center"/>
                            <w:rPr>
                              <w:rFonts w:asciiTheme="minorHAnsi" w:hAnsiTheme="minorHAnsi"/>
                              <w:sz w:val="20"/>
                              <w:szCs w:val="20"/>
                            </w:rPr>
                          </w:pPr>
                          <w:r w:rsidRPr="004D519A">
                            <w:rPr>
                              <w:rFonts w:asciiTheme="minorHAnsi" w:hAnsiTheme="minorHAnsi"/>
                              <w:b/>
                              <w:sz w:val="20"/>
                              <w:szCs w:val="20"/>
                            </w:rPr>
                            <w:t>Student Book</w:t>
                          </w:r>
                          <w:r w:rsidRPr="004D519A">
                            <w:rPr>
                              <w:rFonts w:asciiTheme="minorHAnsi" w:hAnsiTheme="minorHAnsi"/>
                              <w:sz w:val="20"/>
                              <w:szCs w:val="20"/>
                            </w:rPr>
                            <w:t xml:space="preserve"> pages </w:t>
                          </w:r>
                          <w:r>
                            <w:rPr>
                              <w:rFonts w:asciiTheme="minorHAnsi" w:hAnsiTheme="minorHAnsi"/>
                              <w:sz w:val="20"/>
                              <w:szCs w:val="20"/>
                            </w:rPr>
                            <w:t>142</w:t>
                          </w:r>
                          <w:r w:rsidRPr="004D519A">
                            <w:rPr>
                              <w:rFonts w:asciiTheme="minorHAnsi" w:hAnsiTheme="minorHAnsi"/>
                              <w:sz w:val="20"/>
                              <w:szCs w:val="20"/>
                            </w:rPr>
                            <w:t>–</w:t>
                          </w:r>
                          <w:r>
                            <w:rPr>
                              <w:rFonts w:asciiTheme="minorHAnsi" w:hAnsiTheme="minorHAnsi"/>
                              <w:sz w:val="20"/>
                              <w:szCs w:val="20"/>
                            </w:rPr>
                            <w:t>161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F59CE0" id="_x0000_t202" coordsize="21600,21600" o:spt="202" path="m,l,21600r21600,l21600,xe">
              <v:stroke joinstyle="miter"/>
              <v:path gradientshapeok="t" o:connecttype="rect"/>
            </v:shapetype>
            <v:shape id="_x0000_s1029" type="#_x0000_t202" style="position:absolute;left:0;text-align:left;margin-left:491.5pt;margin-top:8.75pt;width:82.2pt;height:33.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" filled="f" stroked="f">
              <v:textbox>
                <w:txbxContent>
                  <w:p w14:paraId="18AD5DEC" w14:textId="0963C93F" w:rsidR="00D94AAB" w:rsidRPr="004D519A" w:rsidRDefault="00D94AAB" w:rsidP="00886A53">
                    <w:pPr>
                      <w:adjustRightInd w:val="0"/>
                      <w:jc w:val="center"/>
                      <w:rPr>
                        <w:rFonts w:asciiTheme="minorHAnsi" w:hAnsiTheme="minorHAnsi"/>
                        <w:sz w:val="20"/>
                        <w:szCs w:val="20"/>
                      </w:rPr>
                    </w:pPr>
                    <w:r w:rsidRPr="004D519A">
                      <w:rPr>
                        <w:rFonts w:asciiTheme="minorHAnsi" w:hAnsiTheme="minorHAnsi"/>
                        <w:b/>
                        <w:sz w:val="20"/>
                        <w:szCs w:val="20"/>
                      </w:rPr>
                      <w:t>Student Book</w:t>
                    </w:r>
                    <w:r w:rsidRPr="004D519A">
                      <w:rPr>
                        <w:rFonts w:asciiTheme="minorHAnsi" w:hAnsiTheme="minorHAnsi"/>
                        <w:sz w:val="20"/>
                        <w:szCs w:val="20"/>
                      </w:rPr>
                      <w:t xml:space="preserve"> pages </w:t>
                    </w:r>
                    <w:r>
                      <w:rPr>
                        <w:rFonts w:asciiTheme="minorHAnsi" w:hAnsiTheme="minorHAnsi"/>
                        <w:sz w:val="20"/>
                        <w:szCs w:val="20"/>
                      </w:rPr>
                      <w:t>142</w:t>
                    </w:r>
                    <w:r w:rsidRPr="004D519A">
                      <w:rPr>
                        <w:rFonts w:asciiTheme="minorHAnsi" w:hAnsiTheme="minorHAnsi"/>
                        <w:sz w:val="20"/>
                        <w:szCs w:val="20"/>
                      </w:rPr>
                      <w:t>–</w:t>
                    </w:r>
                    <w:r>
                      <w:rPr>
                        <w:rFonts w:asciiTheme="minorHAnsi" w:hAnsiTheme="minorHAnsi"/>
                        <w:sz w:val="20"/>
                        <w:szCs w:val="20"/>
                      </w:rPr>
                      <w:t>161</w:t>
                    </w:r>
                  </w:p>
                </w:txbxContent>
              </v:textbox>
              <w10:wrap anchorx="page" anchory="page"/>
            </v:shape>
          </w:pict>
        </mc:Fallback>
      </mc:AlternateContent>
    </w:r>
    <w:r w:rsidRPr="00C665FD">
      <w:rPr>
        <w:rFonts w:ascii="Arial" w:hAnsi="Arial" w:cs="Arial"/>
        <w:b/>
        <w:bCs/>
        <w:noProof/>
        <w:lang w:eastAsia="en-GB"/>
      </w:rPr>
      <mc:AlternateContent>
        <mc:Choice Requires="wps">
          <w:drawing>
            <wp:anchor distT="0" distB="0" distL="114300" distR="114300" simplePos="0" relativeHeight="251671552" behindDoc="0" locked="0" layoutInCell="1" allowOverlap="1" wp14:anchorId="00C5FFEC" wp14:editId="33AB6371">
              <wp:simplePos x="0" y="0"/>
              <wp:positionH relativeFrom="column">
                <wp:posOffset>1422697</wp:posOffset>
              </wp:positionH>
              <wp:positionV relativeFrom="paragraph">
                <wp:posOffset>-77792</wp:posOffset>
              </wp:positionV>
              <wp:extent cx="3996690" cy="12661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6690" cy="1266190"/>
                      </a:xfrm>
                      <a:prstGeom prst="rect">
                        <a:avLst/>
                      </a:prstGeom>
                      <a:noFill/>
                      <a:ln w="9525">
                        <a:noFill/>
                        <a:miter lim="800000"/>
                        <a:headEnd/>
                        <a:tailEnd/>
                      </a:ln>
                    </wps:spPr>
                    <wps:txbx>
                      <w:txbxContent>
                        <w:p w14:paraId="632AC97F" w14:textId="3D1FEC80" w:rsidR="00D94AAB" w:rsidRPr="004C1AC8" w:rsidRDefault="00D94AAB" w:rsidP="00886A53">
                          <w:pPr>
                            <w:tabs>
                              <w:tab w:val="center" w:pos="600"/>
                              <w:tab w:val="left" w:pos="2410"/>
                            </w:tabs>
                            <w:spacing w:before="180"/>
                            <w:rPr>
                              <w:rFonts w:ascii="Arial" w:hAnsi="Arial" w:cs="Arial"/>
                              <w:b/>
                              <w:color w:val="FFFFFF" w:themeColor="background1"/>
                              <w:sz w:val="36"/>
                              <w:szCs w:val="28"/>
                            </w:rPr>
                          </w:pPr>
                          <w:r w:rsidRPr="004C1AC8">
                            <w:rPr>
                              <w:rFonts w:ascii="Arial" w:hAnsi="Arial" w:cs="Arial"/>
                              <w:b/>
                              <w:noProof/>
                              <w:color w:val="FFFFFF" w:themeColor="background1"/>
                              <w:sz w:val="36"/>
                              <w:szCs w:val="28"/>
                              <w:lang w:val="en-US"/>
                            </w:rPr>
                            <w:t>Unit 8 One planet, many people: how are populations changing?</w:t>
                          </w:r>
                        </w:p>
                        <w:p w14:paraId="7B80FF2D" w14:textId="77777777" w:rsidR="00D94AAB" w:rsidRDefault="00D94AAB" w:rsidP="00886A5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C5FFEC" id="Text Box 3" o:spid="_x0000_s1030" type="#_x0000_t202" style="position:absolute;left:0;text-align:left;margin-left:112pt;margin-top:-6.15pt;width:314.7pt;height:99.7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" filled="f" stroked="f">
              <v:textbox style="mso-fit-shape-to-text:t">
                <w:txbxContent>
                  <w:p w14:paraId="632AC97F" w14:textId="3D1FEC80" w:rsidR="00D94AAB" w:rsidRPr="004C1AC8" w:rsidRDefault="00D94AAB" w:rsidP="00886A53">
                    <w:pPr>
                      <w:tabs>
                        <w:tab w:val="center" w:pos="600"/>
                        <w:tab w:val="left" w:pos="2410"/>
                      </w:tabs>
                      <w:spacing w:before="180"/>
                      <w:rPr>
                        <w:rFonts w:ascii="Arial" w:hAnsi="Arial" w:cs="Arial"/>
                        <w:b/>
                        <w:color w:val="FFFFFF" w:themeColor="background1"/>
                        <w:sz w:val="36"/>
                        <w:szCs w:val="28"/>
                      </w:rPr>
                    </w:pPr>
                    <w:r w:rsidRPr="004C1AC8">
                      <w:rPr>
                        <w:rFonts w:ascii="Arial" w:hAnsi="Arial" w:cs="Arial"/>
                        <w:b/>
                        <w:noProof/>
                        <w:color w:val="FFFFFF" w:themeColor="background1"/>
                        <w:sz w:val="36"/>
                        <w:szCs w:val="28"/>
                        <w:lang w:val="en-US"/>
                      </w:rPr>
                      <w:t>Unit 8 One planet, many people: how are populations changing?</w:t>
                    </w:r>
                  </w:p>
                  <w:p w14:paraId="7B80FF2D" w14:textId="77777777" w:rsidR="00D94AAB" w:rsidRDefault="00D94AAB" w:rsidP="00886A53"/>
                </w:txbxContent>
              </v:textbox>
            </v:shape>
          </w:pict>
        </mc:Fallback>
      </mc:AlternateContent>
    </w:r>
    <w:r>
      <w:rPr>
        <w:rFonts w:cs="Arial"/>
        <w:noProof/>
        <w:color w:val="7F7F7F" w:themeColor="text1" w:themeTint="80"/>
        <w:lang w:eastAsia="en-GB"/>
      </w:rPr>
      <w:drawing>
        <wp:anchor distT="0" distB="0" distL="114300" distR="114300" simplePos="0" relativeHeight="251666432" behindDoc="1" locked="0" layoutInCell="1" allowOverlap="1" wp14:anchorId="2833A882" wp14:editId="5112C429">
          <wp:simplePos x="0" y="0"/>
          <wp:positionH relativeFrom="column">
            <wp:posOffset>-902335</wp:posOffset>
          </wp:positionH>
          <wp:positionV relativeFrom="page">
            <wp:posOffset>-118745</wp:posOffset>
          </wp:positionV>
          <wp:extent cx="7543800" cy="1337945"/>
          <wp:effectExtent l="0" t="0" r="0" b="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rogGeoKS3 WS A4.jpg"/>
                  <pic:cNvPicPr/>
                </pic:nvPicPr>
                <pic:blipFill>
                  <a:blip r:embed="rId1">
                    <a:extLst>
                      <a:ext uri="{28A0092B-C50C-407E-A947-70E740481C1C}">
                        <a14:useLocalDpi xmlns:a14="http://schemas.microsoft.com/office/drawing/2010/main" val="0"/>
                      </a:ext>
                    </a:extLst>
                  </a:blip>
                  <a:stretch>
                    <a:fillRect/>
                  </a:stretch>
                </pic:blipFill>
                <pic:spPr>
                  <a:xfrm>
                    <a:off x="0" y="0"/>
                    <a:ext cx="7543800" cy="133794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bCs/>
      </w:rPr>
      <w:t xml:space="preserve">Lesson </w:t>
    </w:r>
  </w:p>
  <w:p w14:paraId="433934C8" w14:textId="2375BFD4" w:rsidR="00D94AAB" w:rsidRPr="00CC03A2" w:rsidRDefault="00D94AAB" w:rsidP="00E665F4">
    <w:pPr>
      <w:tabs>
        <w:tab w:val="center" w:pos="600"/>
      </w:tabs>
      <w:ind w:left="-426" w:right="7750"/>
      <w:jc w:val="center"/>
      <w:rPr>
        <w:rFonts w:ascii="Arial" w:hAnsi="Arial" w:cs="Arial"/>
        <w:b/>
        <w:bCs/>
      </w:rPr>
    </w:pPr>
    <w:r>
      <w:rPr>
        <w:rFonts w:ascii="Arial" w:hAnsi="Arial" w:cs="Arial"/>
        <w:b/>
        <w:bCs/>
      </w:rPr>
      <w:t>Plans</w:t>
    </w:r>
  </w:p>
  <w:p w14:paraId="0977A895" w14:textId="38104D21" w:rsidR="00D94AAB" w:rsidRPr="00E86BF0" w:rsidRDefault="00D94AAB" w:rsidP="00E86B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4708858"/>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BDC2BFD"/>
    <w:multiLevelType w:val="hybridMultilevel"/>
    <w:tmpl w:val="A4D4CA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F2E0B88"/>
    <w:multiLevelType w:val="hybridMultilevel"/>
    <w:tmpl w:val="FF24B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6B715B"/>
    <w:multiLevelType w:val="hybridMultilevel"/>
    <w:tmpl w:val="18782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3565F4"/>
    <w:multiLevelType w:val="hybridMultilevel"/>
    <w:tmpl w:val="02E0B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383839"/>
    <w:multiLevelType w:val="multilevel"/>
    <w:tmpl w:val="FFAE6FB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20C97D6C"/>
    <w:multiLevelType w:val="hybridMultilevel"/>
    <w:tmpl w:val="DE66AE0E"/>
    <w:lvl w:ilvl="0" w:tplc="C1BE0FCE">
      <w:start w:val="1"/>
      <w:numFmt w:val="bullet"/>
      <w:lvlText w:val=""/>
      <w:lvlJc w:val="left"/>
      <w:pPr>
        <w:ind w:left="720" w:hanging="360"/>
      </w:pPr>
      <w:rPr>
        <w:rFonts w:ascii="Wingdings 3" w:hAnsi="Wingdings 3" w:cs="Wingdings 3" w:hint="default"/>
        <w:color w:val="41A336"/>
        <w:sz w:val="32"/>
        <w:szCs w:val="32"/>
      </w:rPr>
    </w:lvl>
    <w:lvl w:ilvl="1" w:tplc="04090003">
      <w:start w:val="1"/>
      <w:numFmt w:val="bullet"/>
      <w:lvlText w:val="o"/>
      <w:lvlJc w:val="left"/>
      <w:pPr>
        <w:ind w:left="1440" w:hanging="360"/>
      </w:pPr>
      <w:rPr>
        <w:rFonts w:ascii="Courier" w:hAnsi="Courier" w:cs="Courier" w:hint="default"/>
      </w:rPr>
    </w:lvl>
    <w:lvl w:ilvl="2" w:tplc="04090005">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w:hAnsi="Courier" w:cs="Courier" w:hint="default"/>
      </w:rPr>
    </w:lvl>
    <w:lvl w:ilvl="5" w:tplc="04090005">
      <w:start w:val="1"/>
      <w:numFmt w:val="bullet"/>
      <w:lvlText w:val=""/>
      <w:lvlJc w:val="left"/>
      <w:pPr>
        <w:ind w:left="4320" w:hanging="360"/>
      </w:pPr>
      <w:rPr>
        <w:rFonts w:ascii="Symbol" w:hAnsi="Symbol" w:cs="Symbol"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w:hAnsi="Courier" w:cs="Courier" w:hint="default"/>
      </w:rPr>
    </w:lvl>
    <w:lvl w:ilvl="8" w:tplc="04090005">
      <w:start w:val="1"/>
      <w:numFmt w:val="bullet"/>
      <w:lvlText w:val=""/>
      <w:lvlJc w:val="left"/>
      <w:pPr>
        <w:ind w:left="6480" w:hanging="360"/>
      </w:pPr>
      <w:rPr>
        <w:rFonts w:ascii="Symbol" w:hAnsi="Symbol" w:cs="Symbol" w:hint="default"/>
      </w:rPr>
    </w:lvl>
  </w:abstractNum>
  <w:abstractNum w:abstractNumId="7" w15:restartNumberingAfterBreak="0">
    <w:nsid w:val="21DC389A"/>
    <w:multiLevelType w:val="multilevel"/>
    <w:tmpl w:val="FFAE6FB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C0572E6"/>
    <w:multiLevelType w:val="hybridMultilevel"/>
    <w:tmpl w:val="51464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030362"/>
    <w:multiLevelType w:val="multilevel"/>
    <w:tmpl w:val="EFEE3A76"/>
    <w:lvl w:ilvl="0">
      <w:start w:val="1"/>
      <w:numFmt w:val="bullet"/>
      <w:lvlText w:val=""/>
      <w:lvlJc w:val="left"/>
      <w:pPr>
        <w:ind w:left="360" w:hanging="360"/>
      </w:pPr>
      <w:rPr>
        <w:rFonts w:ascii="Symbol" w:hAnsi="Symbol" w:hint="default"/>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D9D10E6"/>
    <w:multiLevelType w:val="hybridMultilevel"/>
    <w:tmpl w:val="E6AABC2A"/>
    <w:lvl w:ilvl="0" w:tplc="0CE02ED2">
      <w:start w:val="1"/>
      <w:numFmt w:val="bullet"/>
      <w:pStyle w:val="BL"/>
      <w:lvlText w:val=""/>
      <w:lvlJc w:val="left"/>
      <w:pPr>
        <w:ind w:left="360" w:hanging="360"/>
      </w:pPr>
      <w:rPr>
        <w:rFonts w:ascii="Symbol" w:hAnsi="Symbol" w:hint="default"/>
      </w:rPr>
    </w:lvl>
    <w:lvl w:ilvl="1" w:tplc="C7825880">
      <w:start w:val="1"/>
      <w:numFmt w:val="bullet"/>
      <w:pStyle w:val="SubBL"/>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EB504ED"/>
    <w:multiLevelType w:val="multilevel"/>
    <w:tmpl w:val="A446BCBC"/>
    <w:styleLink w:val="Listnumbered"/>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04215F8"/>
    <w:multiLevelType w:val="hybridMultilevel"/>
    <w:tmpl w:val="5226CE1E"/>
    <w:lvl w:ilvl="0" w:tplc="3A005D4A">
      <w:start w:val="1"/>
      <w:numFmt w:val="bullet"/>
      <w:pStyle w:val="03TableBulletlis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0822F92"/>
    <w:multiLevelType w:val="hybridMultilevel"/>
    <w:tmpl w:val="628AD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9556B6"/>
    <w:multiLevelType w:val="multilevel"/>
    <w:tmpl w:val="B6765C36"/>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4DB6C3A"/>
    <w:multiLevelType w:val="multilevel"/>
    <w:tmpl w:val="FFAE6FB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368A077C"/>
    <w:multiLevelType w:val="multilevel"/>
    <w:tmpl w:val="EFEE3A76"/>
    <w:lvl w:ilvl="0">
      <w:start w:val="1"/>
      <w:numFmt w:val="bullet"/>
      <w:lvlText w:val=""/>
      <w:lvlJc w:val="left"/>
      <w:pPr>
        <w:ind w:left="360" w:hanging="360"/>
      </w:pPr>
      <w:rPr>
        <w:rFonts w:ascii="Symbol" w:hAnsi="Symbol" w:hint="default"/>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27F31F6"/>
    <w:multiLevelType w:val="hybridMultilevel"/>
    <w:tmpl w:val="B6765C36"/>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204026"/>
    <w:multiLevelType w:val="hybridMultilevel"/>
    <w:tmpl w:val="EFEE3A76"/>
    <w:lvl w:ilvl="0" w:tplc="08090001">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396562"/>
    <w:multiLevelType w:val="hybridMultilevel"/>
    <w:tmpl w:val="B35668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2901965"/>
    <w:multiLevelType w:val="hybridMultilevel"/>
    <w:tmpl w:val="2DDCDB9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54394970"/>
    <w:multiLevelType w:val="hybridMultilevel"/>
    <w:tmpl w:val="2A2C5B58"/>
    <w:lvl w:ilvl="0" w:tplc="BE9AA2AC">
      <w:start w:val="1"/>
      <w:numFmt w:val="lowerLetter"/>
      <w:lvlText w:val="%1)"/>
      <w:lvlJc w:val="left"/>
      <w:pPr>
        <w:ind w:left="814" w:hanging="360"/>
      </w:pPr>
      <w:rPr>
        <w:rFonts w:ascii="Arial Black" w:hAnsi="Arial Black" w:cs="Arial Black" w:hint="default"/>
        <w:color w:val="6C1869"/>
        <w:sz w:val="24"/>
        <w:szCs w:val="24"/>
      </w:rPr>
    </w:lvl>
    <w:lvl w:ilvl="1" w:tplc="04090019">
      <w:start w:val="1"/>
      <w:numFmt w:val="lowerLetter"/>
      <w:lvlText w:val="%2."/>
      <w:lvlJc w:val="left"/>
      <w:pPr>
        <w:ind w:left="1894" w:hanging="360"/>
      </w:pPr>
    </w:lvl>
    <w:lvl w:ilvl="2" w:tplc="0409001B">
      <w:start w:val="1"/>
      <w:numFmt w:val="lowerRoman"/>
      <w:lvlText w:val="%3."/>
      <w:lvlJc w:val="right"/>
      <w:pPr>
        <w:ind w:left="2614" w:hanging="180"/>
      </w:pPr>
    </w:lvl>
    <w:lvl w:ilvl="3" w:tplc="0409000F">
      <w:start w:val="1"/>
      <w:numFmt w:val="decimal"/>
      <w:lvlText w:val="%4."/>
      <w:lvlJc w:val="left"/>
      <w:pPr>
        <w:ind w:left="3334" w:hanging="360"/>
      </w:pPr>
    </w:lvl>
    <w:lvl w:ilvl="4" w:tplc="04090019">
      <w:start w:val="1"/>
      <w:numFmt w:val="lowerLetter"/>
      <w:lvlText w:val="%5."/>
      <w:lvlJc w:val="left"/>
      <w:pPr>
        <w:ind w:left="4054" w:hanging="360"/>
      </w:pPr>
    </w:lvl>
    <w:lvl w:ilvl="5" w:tplc="0409001B">
      <w:start w:val="1"/>
      <w:numFmt w:val="lowerRoman"/>
      <w:lvlText w:val="%6."/>
      <w:lvlJc w:val="right"/>
      <w:pPr>
        <w:ind w:left="4774" w:hanging="180"/>
      </w:pPr>
    </w:lvl>
    <w:lvl w:ilvl="6" w:tplc="0409000F">
      <w:start w:val="1"/>
      <w:numFmt w:val="decimal"/>
      <w:lvlText w:val="%7."/>
      <w:lvlJc w:val="left"/>
      <w:pPr>
        <w:ind w:left="5494" w:hanging="360"/>
      </w:pPr>
    </w:lvl>
    <w:lvl w:ilvl="7" w:tplc="04090019">
      <w:start w:val="1"/>
      <w:numFmt w:val="lowerLetter"/>
      <w:lvlText w:val="%8."/>
      <w:lvlJc w:val="left"/>
      <w:pPr>
        <w:ind w:left="6214" w:hanging="360"/>
      </w:pPr>
    </w:lvl>
    <w:lvl w:ilvl="8" w:tplc="0409001B">
      <w:start w:val="1"/>
      <w:numFmt w:val="lowerRoman"/>
      <w:lvlText w:val="%9."/>
      <w:lvlJc w:val="right"/>
      <w:pPr>
        <w:ind w:left="6934" w:hanging="180"/>
      </w:pPr>
    </w:lvl>
  </w:abstractNum>
  <w:abstractNum w:abstractNumId="22" w15:restartNumberingAfterBreak="0">
    <w:nsid w:val="621222B8"/>
    <w:multiLevelType w:val="multilevel"/>
    <w:tmpl w:val="FFAE6FB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62C6196E"/>
    <w:multiLevelType w:val="hybridMultilevel"/>
    <w:tmpl w:val="1EF4EB9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1B4C33"/>
    <w:multiLevelType w:val="hybridMultilevel"/>
    <w:tmpl w:val="3BE675CE"/>
    <w:lvl w:ilvl="0" w:tplc="CA525330">
      <w:numFmt w:val="bullet"/>
      <w:pStyle w:val="Bulletlist"/>
      <w:lvlText w:val="●"/>
      <w:lvlJc w:val="left"/>
      <w:pPr>
        <w:ind w:left="454" w:hanging="284"/>
      </w:pPr>
      <w:rPr>
        <w:rFonts w:ascii="Calibri" w:hAnsi="Calibri" w:cstheme="minorBidi" w:hint="default"/>
        <w:color w:val="808080"/>
      </w:rPr>
    </w:lvl>
    <w:lvl w:ilvl="1" w:tplc="04090003" w:tentative="1">
      <w:start w:val="1"/>
      <w:numFmt w:val="bullet"/>
      <w:lvlText w:val="o"/>
      <w:lvlJc w:val="left"/>
      <w:pPr>
        <w:ind w:left="1364" w:hanging="360"/>
      </w:pPr>
      <w:rPr>
        <w:rFonts w:ascii="Courier" w:hAnsi="Courier" w:hint="default"/>
      </w:rPr>
    </w:lvl>
    <w:lvl w:ilvl="2" w:tplc="04090005" w:tentative="1">
      <w:start w:val="1"/>
      <w:numFmt w:val="bullet"/>
      <w:lvlText w:val=""/>
      <w:lvlJc w:val="left"/>
      <w:pPr>
        <w:ind w:left="2084" w:hanging="360"/>
      </w:pPr>
      <w:rPr>
        <w:rFonts w:ascii="Symbol" w:hAnsi="Symbol"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w:hAnsi="Courier" w:hint="default"/>
      </w:rPr>
    </w:lvl>
    <w:lvl w:ilvl="5" w:tplc="04090005" w:tentative="1">
      <w:start w:val="1"/>
      <w:numFmt w:val="bullet"/>
      <w:lvlText w:val=""/>
      <w:lvlJc w:val="left"/>
      <w:pPr>
        <w:ind w:left="4244" w:hanging="360"/>
      </w:pPr>
      <w:rPr>
        <w:rFonts w:ascii="Symbol" w:hAnsi="Symbol"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w:hAnsi="Courier" w:hint="default"/>
      </w:rPr>
    </w:lvl>
    <w:lvl w:ilvl="8" w:tplc="04090005" w:tentative="1">
      <w:start w:val="1"/>
      <w:numFmt w:val="bullet"/>
      <w:lvlText w:val=""/>
      <w:lvlJc w:val="left"/>
      <w:pPr>
        <w:ind w:left="6404" w:hanging="360"/>
      </w:pPr>
      <w:rPr>
        <w:rFonts w:ascii="Symbol" w:hAnsi="Symbol" w:hint="default"/>
      </w:rPr>
    </w:lvl>
  </w:abstractNum>
  <w:abstractNum w:abstractNumId="25" w15:restartNumberingAfterBreak="0">
    <w:nsid w:val="6BF3229D"/>
    <w:multiLevelType w:val="multilevel"/>
    <w:tmpl w:val="C1B4CA08"/>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20A3065"/>
    <w:multiLevelType w:val="hybridMultilevel"/>
    <w:tmpl w:val="30020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3817E39"/>
    <w:multiLevelType w:val="hybridMultilevel"/>
    <w:tmpl w:val="2FBED9A4"/>
    <w:lvl w:ilvl="0" w:tplc="14BA604C">
      <w:start w:val="1"/>
      <w:numFmt w:val="decimal"/>
      <w:pStyle w:val="04Numberlist"/>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6207FAA"/>
    <w:multiLevelType w:val="hybridMultilevel"/>
    <w:tmpl w:val="C1B4CA08"/>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A00D8F"/>
    <w:multiLevelType w:val="hybridMultilevel"/>
    <w:tmpl w:val="D63AE63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3683681">
    <w:abstractNumId w:val="11"/>
  </w:num>
  <w:num w:numId="2" w16cid:durableId="431166321">
    <w:abstractNumId w:val="27"/>
  </w:num>
  <w:num w:numId="3" w16cid:durableId="1806196940">
    <w:abstractNumId w:val="12"/>
  </w:num>
  <w:num w:numId="4" w16cid:durableId="585698053">
    <w:abstractNumId w:val="24"/>
  </w:num>
  <w:num w:numId="5" w16cid:durableId="1902905224">
    <w:abstractNumId w:val="10"/>
  </w:num>
  <w:num w:numId="6" w16cid:durableId="2090232930">
    <w:abstractNumId w:val="19"/>
  </w:num>
  <w:num w:numId="7" w16cid:durableId="903831460">
    <w:abstractNumId w:val="18"/>
  </w:num>
  <w:num w:numId="8" w16cid:durableId="1075712877">
    <w:abstractNumId w:val="16"/>
  </w:num>
  <w:num w:numId="9" w16cid:durableId="777068567">
    <w:abstractNumId w:val="9"/>
  </w:num>
  <w:num w:numId="10" w16cid:durableId="1381250324">
    <w:abstractNumId w:val="15"/>
  </w:num>
  <w:num w:numId="11" w16cid:durableId="1202476773">
    <w:abstractNumId w:val="7"/>
  </w:num>
  <w:num w:numId="12" w16cid:durableId="745490302">
    <w:abstractNumId w:val="5"/>
  </w:num>
  <w:num w:numId="13" w16cid:durableId="1570458484">
    <w:abstractNumId w:val="28"/>
  </w:num>
  <w:num w:numId="14" w16cid:durableId="2024821506">
    <w:abstractNumId w:val="17"/>
  </w:num>
  <w:num w:numId="15" w16cid:durableId="162281936">
    <w:abstractNumId w:val="25"/>
  </w:num>
  <w:num w:numId="16" w16cid:durableId="346634507">
    <w:abstractNumId w:val="14"/>
  </w:num>
  <w:num w:numId="17" w16cid:durableId="251403019">
    <w:abstractNumId w:val="22"/>
  </w:num>
  <w:num w:numId="18" w16cid:durableId="1456950151">
    <w:abstractNumId w:val="13"/>
  </w:num>
  <w:num w:numId="19" w16cid:durableId="1619950080">
    <w:abstractNumId w:val="26"/>
  </w:num>
  <w:num w:numId="20" w16cid:durableId="1327972650">
    <w:abstractNumId w:val="23"/>
  </w:num>
  <w:num w:numId="21" w16cid:durableId="1812213563">
    <w:abstractNumId w:val="20"/>
  </w:num>
  <w:num w:numId="22" w16cid:durableId="482433833">
    <w:abstractNumId w:val="21"/>
  </w:num>
  <w:num w:numId="23" w16cid:durableId="1943755282">
    <w:abstractNumId w:val="6"/>
  </w:num>
  <w:num w:numId="24" w16cid:durableId="1437209729">
    <w:abstractNumId w:val="29"/>
  </w:num>
  <w:num w:numId="25" w16cid:durableId="8606072">
    <w:abstractNumId w:val="8"/>
  </w:num>
  <w:num w:numId="26" w16cid:durableId="1696881226">
    <w:abstractNumId w:val="4"/>
  </w:num>
  <w:num w:numId="27" w16cid:durableId="1458258609">
    <w:abstractNumId w:val="1"/>
  </w:num>
  <w:num w:numId="28" w16cid:durableId="621230097">
    <w:abstractNumId w:val="2"/>
  </w:num>
  <w:num w:numId="29" w16cid:durableId="1854227621">
    <w:abstractNumId w:val="0"/>
  </w:num>
  <w:num w:numId="30" w16cid:durableId="111136548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embedSystemFonts/>
  <w:hideSpellingErrors/>
  <w:hideGrammatical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402"/>
    <w:rsid w:val="000008E5"/>
    <w:rsid w:val="00002C3A"/>
    <w:rsid w:val="0000555F"/>
    <w:rsid w:val="000061DD"/>
    <w:rsid w:val="00011D00"/>
    <w:rsid w:val="00012BF8"/>
    <w:rsid w:val="000217BB"/>
    <w:rsid w:val="00021A5D"/>
    <w:rsid w:val="00024FC5"/>
    <w:rsid w:val="00032196"/>
    <w:rsid w:val="000352E7"/>
    <w:rsid w:val="000363F5"/>
    <w:rsid w:val="00040503"/>
    <w:rsid w:val="000503BA"/>
    <w:rsid w:val="00051D0E"/>
    <w:rsid w:val="0005227F"/>
    <w:rsid w:val="000537C6"/>
    <w:rsid w:val="00053BF3"/>
    <w:rsid w:val="0005449A"/>
    <w:rsid w:val="0006230F"/>
    <w:rsid w:val="000634E4"/>
    <w:rsid w:val="00072F8A"/>
    <w:rsid w:val="000734C8"/>
    <w:rsid w:val="00074F77"/>
    <w:rsid w:val="00076B37"/>
    <w:rsid w:val="000827C5"/>
    <w:rsid w:val="000857A8"/>
    <w:rsid w:val="000917A9"/>
    <w:rsid w:val="000964B0"/>
    <w:rsid w:val="00096B3B"/>
    <w:rsid w:val="000A1837"/>
    <w:rsid w:val="000A1C80"/>
    <w:rsid w:val="000A46D1"/>
    <w:rsid w:val="000A6326"/>
    <w:rsid w:val="000A6636"/>
    <w:rsid w:val="000B0430"/>
    <w:rsid w:val="000B3971"/>
    <w:rsid w:val="000B4F3F"/>
    <w:rsid w:val="000C2603"/>
    <w:rsid w:val="000C65A5"/>
    <w:rsid w:val="000D0238"/>
    <w:rsid w:val="000D3CBC"/>
    <w:rsid w:val="000D5830"/>
    <w:rsid w:val="000D65E2"/>
    <w:rsid w:val="000D6765"/>
    <w:rsid w:val="000E02C0"/>
    <w:rsid w:val="000E2366"/>
    <w:rsid w:val="000E2470"/>
    <w:rsid w:val="000E475B"/>
    <w:rsid w:val="000E7058"/>
    <w:rsid w:val="000E70ED"/>
    <w:rsid w:val="000F1D70"/>
    <w:rsid w:val="000F36EF"/>
    <w:rsid w:val="001037C7"/>
    <w:rsid w:val="001047F6"/>
    <w:rsid w:val="001167CD"/>
    <w:rsid w:val="00130652"/>
    <w:rsid w:val="00135A56"/>
    <w:rsid w:val="00136215"/>
    <w:rsid w:val="001365F5"/>
    <w:rsid w:val="00137C32"/>
    <w:rsid w:val="00145172"/>
    <w:rsid w:val="001516B7"/>
    <w:rsid w:val="00155B27"/>
    <w:rsid w:val="00155BFA"/>
    <w:rsid w:val="00160031"/>
    <w:rsid w:val="00160063"/>
    <w:rsid w:val="00160654"/>
    <w:rsid w:val="00161F34"/>
    <w:rsid w:val="00163A61"/>
    <w:rsid w:val="0016568F"/>
    <w:rsid w:val="00166E76"/>
    <w:rsid w:val="00170437"/>
    <w:rsid w:val="00174960"/>
    <w:rsid w:val="00174FBE"/>
    <w:rsid w:val="00176196"/>
    <w:rsid w:val="001908D2"/>
    <w:rsid w:val="00192F85"/>
    <w:rsid w:val="00193F22"/>
    <w:rsid w:val="001941B3"/>
    <w:rsid w:val="00195EC6"/>
    <w:rsid w:val="001A618C"/>
    <w:rsid w:val="001A6923"/>
    <w:rsid w:val="001A795E"/>
    <w:rsid w:val="001B1C76"/>
    <w:rsid w:val="001B4623"/>
    <w:rsid w:val="001B4B97"/>
    <w:rsid w:val="001B5EF3"/>
    <w:rsid w:val="001C3F71"/>
    <w:rsid w:val="001C7F80"/>
    <w:rsid w:val="001D20D3"/>
    <w:rsid w:val="001D5C31"/>
    <w:rsid w:val="001D5D06"/>
    <w:rsid w:val="001D7F43"/>
    <w:rsid w:val="001E0510"/>
    <w:rsid w:val="001E54C8"/>
    <w:rsid w:val="001E78F3"/>
    <w:rsid w:val="001F0143"/>
    <w:rsid w:val="001F0BE9"/>
    <w:rsid w:val="001F41AA"/>
    <w:rsid w:val="001F6D1D"/>
    <w:rsid w:val="0020158E"/>
    <w:rsid w:val="00201EF5"/>
    <w:rsid w:val="00207A5E"/>
    <w:rsid w:val="00207ED0"/>
    <w:rsid w:val="00210314"/>
    <w:rsid w:val="00210513"/>
    <w:rsid w:val="002134A8"/>
    <w:rsid w:val="002146F8"/>
    <w:rsid w:val="00215239"/>
    <w:rsid w:val="00217AD9"/>
    <w:rsid w:val="00220841"/>
    <w:rsid w:val="00221FB7"/>
    <w:rsid w:val="0022619B"/>
    <w:rsid w:val="00226AD3"/>
    <w:rsid w:val="0023073C"/>
    <w:rsid w:val="00234427"/>
    <w:rsid w:val="00235834"/>
    <w:rsid w:val="00235996"/>
    <w:rsid w:val="002445EB"/>
    <w:rsid w:val="002519C7"/>
    <w:rsid w:val="002611CB"/>
    <w:rsid w:val="0026232F"/>
    <w:rsid w:val="0026343C"/>
    <w:rsid w:val="0026464B"/>
    <w:rsid w:val="0026504F"/>
    <w:rsid w:val="002654F1"/>
    <w:rsid w:val="00267201"/>
    <w:rsid w:val="002832C6"/>
    <w:rsid w:val="002845A5"/>
    <w:rsid w:val="00291E25"/>
    <w:rsid w:val="0029383C"/>
    <w:rsid w:val="002957F8"/>
    <w:rsid w:val="002A1289"/>
    <w:rsid w:val="002A3126"/>
    <w:rsid w:val="002A3828"/>
    <w:rsid w:val="002B1799"/>
    <w:rsid w:val="002B23DE"/>
    <w:rsid w:val="002B4866"/>
    <w:rsid w:val="002C14ED"/>
    <w:rsid w:val="002C4F88"/>
    <w:rsid w:val="002C7F96"/>
    <w:rsid w:val="002D2A5C"/>
    <w:rsid w:val="002E53BD"/>
    <w:rsid w:val="002E56B7"/>
    <w:rsid w:val="002E67D4"/>
    <w:rsid w:val="002E732C"/>
    <w:rsid w:val="002F38D5"/>
    <w:rsid w:val="002F5130"/>
    <w:rsid w:val="00302A3C"/>
    <w:rsid w:val="00305C8F"/>
    <w:rsid w:val="00314FD1"/>
    <w:rsid w:val="0032218C"/>
    <w:rsid w:val="00322C85"/>
    <w:rsid w:val="00324589"/>
    <w:rsid w:val="003254B8"/>
    <w:rsid w:val="0033023E"/>
    <w:rsid w:val="00331A8C"/>
    <w:rsid w:val="00332D1F"/>
    <w:rsid w:val="00334820"/>
    <w:rsid w:val="00343391"/>
    <w:rsid w:val="0034368D"/>
    <w:rsid w:val="003518E1"/>
    <w:rsid w:val="0035553B"/>
    <w:rsid w:val="00356D9E"/>
    <w:rsid w:val="00357609"/>
    <w:rsid w:val="003616E8"/>
    <w:rsid w:val="00364FD6"/>
    <w:rsid w:val="003662DA"/>
    <w:rsid w:val="00371BC8"/>
    <w:rsid w:val="0037514E"/>
    <w:rsid w:val="00383EB7"/>
    <w:rsid w:val="003842DA"/>
    <w:rsid w:val="00386D44"/>
    <w:rsid w:val="003917BA"/>
    <w:rsid w:val="00392F0E"/>
    <w:rsid w:val="003956DB"/>
    <w:rsid w:val="0039703D"/>
    <w:rsid w:val="003A16E0"/>
    <w:rsid w:val="003A1889"/>
    <w:rsid w:val="003A6677"/>
    <w:rsid w:val="003B03F8"/>
    <w:rsid w:val="003B34F5"/>
    <w:rsid w:val="003B57E6"/>
    <w:rsid w:val="003C0E32"/>
    <w:rsid w:val="003C2539"/>
    <w:rsid w:val="003C389A"/>
    <w:rsid w:val="003C500F"/>
    <w:rsid w:val="003C5A13"/>
    <w:rsid w:val="003C7A55"/>
    <w:rsid w:val="003D3D62"/>
    <w:rsid w:val="003D6D6F"/>
    <w:rsid w:val="003D70B5"/>
    <w:rsid w:val="003E2FA6"/>
    <w:rsid w:val="003F1178"/>
    <w:rsid w:val="003F1AFB"/>
    <w:rsid w:val="003F33B3"/>
    <w:rsid w:val="003F36A6"/>
    <w:rsid w:val="003F405B"/>
    <w:rsid w:val="004022D5"/>
    <w:rsid w:val="00403499"/>
    <w:rsid w:val="00403641"/>
    <w:rsid w:val="00403694"/>
    <w:rsid w:val="00407CED"/>
    <w:rsid w:val="00412048"/>
    <w:rsid w:val="004148F7"/>
    <w:rsid w:val="00417168"/>
    <w:rsid w:val="00426DB9"/>
    <w:rsid w:val="00427F3A"/>
    <w:rsid w:val="004333AB"/>
    <w:rsid w:val="00443BD3"/>
    <w:rsid w:val="00444274"/>
    <w:rsid w:val="0044698B"/>
    <w:rsid w:val="004545FA"/>
    <w:rsid w:val="0045614B"/>
    <w:rsid w:val="00457BC5"/>
    <w:rsid w:val="004609F4"/>
    <w:rsid w:val="00461DFC"/>
    <w:rsid w:val="00462F4D"/>
    <w:rsid w:val="00463259"/>
    <w:rsid w:val="0046516C"/>
    <w:rsid w:val="00467093"/>
    <w:rsid w:val="004734CC"/>
    <w:rsid w:val="00482843"/>
    <w:rsid w:val="00483B6A"/>
    <w:rsid w:val="00483E12"/>
    <w:rsid w:val="00485679"/>
    <w:rsid w:val="0049137E"/>
    <w:rsid w:val="004A2FB2"/>
    <w:rsid w:val="004A397B"/>
    <w:rsid w:val="004A72D8"/>
    <w:rsid w:val="004B62C7"/>
    <w:rsid w:val="004C056D"/>
    <w:rsid w:val="004C1AC8"/>
    <w:rsid w:val="004C1CAC"/>
    <w:rsid w:val="004D2052"/>
    <w:rsid w:val="004D519A"/>
    <w:rsid w:val="004D6F65"/>
    <w:rsid w:val="004E36B9"/>
    <w:rsid w:val="004E5056"/>
    <w:rsid w:val="004E6319"/>
    <w:rsid w:val="004E7CEA"/>
    <w:rsid w:val="004F01C7"/>
    <w:rsid w:val="004F6A57"/>
    <w:rsid w:val="004F7E32"/>
    <w:rsid w:val="0050035D"/>
    <w:rsid w:val="0051054E"/>
    <w:rsid w:val="00512066"/>
    <w:rsid w:val="00517398"/>
    <w:rsid w:val="00523455"/>
    <w:rsid w:val="005266D3"/>
    <w:rsid w:val="00527AEA"/>
    <w:rsid w:val="00530B85"/>
    <w:rsid w:val="00530E15"/>
    <w:rsid w:val="005310EC"/>
    <w:rsid w:val="00543965"/>
    <w:rsid w:val="00553F3C"/>
    <w:rsid w:val="0055455D"/>
    <w:rsid w:val="00565A1E"/>
    <w:rsid w:val="00567DE9"/>
    <w:rsid w:val="00575295"/>
    <w:rsid w:val="00576D60"/>
    <w:rsid w:val="00585265"/>
    <w:rsid w:val="0059052F"/>
    <w:rsid w:val="005907EA"/>
    <w:rsid w:val="00594A7F"/>
    <w:rsid w:val="00594D38"/>
    <w:rsid w:val="005959AB"/>
    <w:rsid w:val="005A1E1E"/>
    <w:rsid w:val="005A6FE7"/>
    <w:rsid w:val="005A7AAD"/>
    <w:rsid w:val="005A7FFD"/>
    <w:rsid w:val="005B2214"/>
    <w:rsid w:val="005B2B67"/>
    <w:rsid w:val="005B46FC"/>
    <w:rsid w:val="005B4809"/>
    <w:rsid w:val="005B48B0"/>
    <w:rsid w:val="005B61C0"/>
    <w:rsid w:val="005D1A04"/>
    <w:rsid w:val="005D3402"/>
    <w:rsid w:val="005D41AE"/>
    <w:rsid w:val="005D5C85"/>
    <w:rsid w:val="005D6B09"/>
    <w:rsid w:val="005E018C"/>
    <w:rsid w:val="005E05B6"/>
    <w:rsid w:val="005E209C"/>
    <w:rsid w:val="005E31F0"/>
    <w:rsid w:val="005E3737"/>
    <w:rsid w:val="005E756F"/>
    <w:rsid w:val="005F22FF"/>
    <w:rsid w:val="005F2597"/>
    <w:rsid w:val="005F3FCC"/>
    <w:rsid w:val="005F64CA"/>
    <w:rsid w:val="005F6C04"/>
    <w:rsid w:val="0060050E"/>
    <w:rsid w:val="00600897"/>
    <w:rsid w:val="00600993"/>
    <w:rsid w:val="00602E5C"/>
    <w:rsid w:val="00604D53"/>
    <w:rsid w:val="006078EE"/>
    <w:rsid w:val="00611A88"/>
    <w:rsid w:val="00612A31"/>
    <w:rsid w:val="00613359"/>
    <w:rsid w:val="00615822"/>
    <w:rsid w:val="0061615D"/>
    <w:rsid w:val="00621785"/>
    <w:rsid w:val="00624A3E"/>
    <w:rsid w:val="006306CA"/>
    <w:rsid w:val="00632CF9"/>
    <w:rsid w:val="00641592"/>
    <w:rsid w:val="00651854"/>
    <w:rsid w:val="00657078"/>
    <w:rsid w:val="0065798B"/>
    <w:rsid w:val="006619CE"/>
    <w:rsid w:val="00663154"/>
    <w:rsid w:val="00666C3D"/>
    <w:rsid w:val="00682339"/>
    <w:rsid w:val="00683070"/>
    <w:rsid w:val="006848DE"/>
    <w:rsid w:val="006857A5"/>
    <w:rsid w:val="00685F08"/>
    <w:rsid w:val="0068612F"/>
    <w:rsid w:val="00690234"/>
    <w:rsid w:val="006904B6"/>
    <w:rsid w:val="006920B7"/>
    <w:rsid w:val="006925D9"/>
    <w:rsid w:val="00693960"/>
    <w:rsid w:val="006A3AC9"/>
    <w:rsid w:val="006A3E05"/>
    <w:rsid w:val="006A5362"/>
    <w:rsid w:val="006A5591"/>
    <w:rsid w:val="006A6C5D"/>
    <w:rsid w:val="006B3EAD"/>
    <w:rsid w:val="006B7075"/>
    <w:rsid w:val="006C0497"/>
    <w:rsid w:val="006C1AB0"/>
    <w:rsid w:val="006C39CF"/>
    <w:rsid w:val="006C3DE4"/>
    <w:rsid w:val="006C4BE3"/>
    <w:rsid w:val="006C60C2"/>
    <w:rsid w:val="006D2368"/>
    <w:rsid w:val="006D56B1"/>
    <w:rsid w:val="006E3668"/>
    <w:rsid w:val="006E5D65"/>
    <w:rsid w:val="006E5F1F"/>
    <w:rsid w:val="006F1C46"/>
    <w:rsid w:val="006F5776"/>
    <w:rsid w:val="006F6A27"/>
    <w:rsid w:val="006F7AF3"/>
    <w:rsid w:val="00701DEC"/>
    <w:rsid w:val="007047E0"/>
    <w:rsid w:val="0071058E"/>
    <w:rsid w:val="00710BD9"/>
    <w:rsid w:val="00710DA1"/>
    <w:rsid w:val="00712C0E"/>
    <w:rsid w:val="00714918"/>
    <w:rsid w:val="00715D2E"/>
    <w:rsid w:val="00716BF5"/>
    <w:rsid w:val="007252BB"/>
    <w:rsid w:val="0072544C"/>
    <w:rsid w:val="007266A9"/>
    <w:rsid w:val="00727012"/>
    <w:rsid w:val="00727198"/>
    <w:rsid w:val="00731B7E"/>
    <w:rsid w:val="00732540"/>
    <w:rsid w:val="00732C0E"/>
    <w:rsid w:val="00734E57"/>
    <w:rsid w:val="00734F7F"/>
    <w:rsid w:val="0073625B"/>
    <w:rsid w:val="007365E7"/>
    <w:rsid w:val="00745327"/>
    <w:rsid w:val="00747DBC"/>
    <w:rsid w:val="00753568"/>
    <w:rsid w:val="00754B0B"/>
    <w:rsid w:val="00755AA1"/>
    <w:rsid w:val="007578E3"/>
    <w:rsid w:val="0076794E"/>
    <w:rsid w:val="00767BD7"/>
    <w:rsid w:val="007720CE"/>
    <w:rsid w:val="00772531"/>
    <w:rsid w:val="00777C27"/>
    <w:rsid w:val="00780B7D"/>
    <w:rsid w:val="00780E26"/>
    <w:rsid w:val="00781B46"/>
    <w:rsid w:val="00782AF1"/>
    <w:rsid w:val="00784960"/>
    <w:rsid w:val="00786BE8"/>
    <w:rsid w:val="00793A35"/>
    <w:rsid w:val="00797465"/>
    <w:rsid w:val="007A1686"/>
    <w:rsid w:val="007A207D"/>
    <w:rsid w:val="007A4B55"/>
    <w:rsid w:val="007A5C7B"/>
    <w:rsid w:val="007B0747"/>
    <w:rsid w:val="007B1B64"/>
    <w:rsid w:val="007B576E"/>
    <w:rsid w:val="007C0CFC"/>
    <w:rsid w:val="007C4565"/>
    <w:rsid w:val="007C46D5"/>
    <w:rsid w:val="007C6E52"/>
    <w:rsid w:val="007D2CB9"/>
    <w:rsid w:val="007D2CC2"/>
    <w:rsid w:val="007D4D56"/>
    <w:rsid w:val="007D5C8B"/>
    <w:rsid w:val="007E3C70"/>
    <w:rsid w:val="007E3E07"/>
    <w:rsid w:val="007E53B6"/>
    <w:rsid w:val="007F60F8"/>
    <w:rsid w:val="007F7028"/>
    <w:rsid w:val="007F7C4F"/>
    <w:rsid w:val="00803D20"/>
    <w:rsid w:val="00805651"/>
    <w:rsid w:val="0080725A"/>
    <w:rsid w:val="0082243E"/>
    <w:rsid w:val="008228DE"/>
    <w:rsid w:val="008237EA"/>
    <w:rsid w:val="00832DBA"/>
    <w:rsid w:val="00833687"/>
    <w:rsid w:val="00833C33"/>
    <w:rsid w:val="00833E9C"/>
    <w:rsid w:val="00835BBC"/>
    <w:rsid w:val="00836326"/>
    <w:rsid w:val="00836C7F"/>
    <w:rsid w:val="008378BA"/>
    <w:rsid w:val="008410C0"/>
    <w:rsid w:val="00847DDC"/>
    <w:rsid w:val="00850B12"/>
    <w:rsid w:val="00852277"/>
    <w:rsid w:val="00852471"/>
    <w:rsid w:val="00854B65"/>
    <w:rsid w:val="008562B0"/>
    <w:rsid w:val="00860927"/>
    <w:rsid w:val="008702E6"/>
    <w:rsid w:val="008713CD"/>
    <w:rsid w:val="008818C5"/>
    <w:rsid w:val="00883CA0"/>
    <w:rsid w:val="00884EF7"/>
    <w:rsid w:val="00885295"/>
    <w:rsid w:val="008868C0"/>
    <w:rsid w:val="00886A53"/>
    <w:rsid w:val="0088727D"/>
    <w:rsid w:val="00893E44"/>
    <w:rsid w:val="00896604"/>
    <w:rsid w:val="008A0D1E"/>
    <w:rsid w:val="008A0D20"/>
    <w:rsid w:val="008A2755"/>
    <w:rsid w:val="008A3393"/>
    <w:rsid w:val="008A4113"/>
    <w:rsid w:val="008B0054"/>
    <w:rsid w:val="008B2239"/>
    <w:rsid w:val="008B56FA"/>
    <w:rsid w:val="008C32FC"/>
    <w:rsid w:val="008D0121"/>
    <w:rsid w:val="008D117E"/>
    <w:rsid w:val="008D4637"/>
    <w:rsid w:val="008D622C"/>
    <w:rsid w:val="008D7419"/>
    <w:rsid w:val="008E09B0"/>
    <w:rsid w:val="008E1409"/>
    <w:rsid w:val="008E18C0"/>
    <w:rsid w:val="008E6D94"/>
    <w:rsid w:val="008F22A2"/>
    <w:rsid w:val="008F2653"/>
    <w:rsid w:val="008F30EA"/>
    <w:rsid w:val="008F3927"/>
    <w:rsid w:val="009007E5"/>
    <w:rsid w:val="009018EA"/>
    <w:rsid w:val="00903738"/>
    <w:rsid w:val="009037BF"/>
    <w:rsid w:val="00905430"/>
    <w:rsid w:val="00905C22"/>
    <w:rsid w:val="00910070"/>
    <w:rsid w:val="009149BE"/>
    <w:rsid w:val="009160A9"/>
    <w:rsid w:val="009166F8"/>
    <w:rsid w:val="009178EF"/>
    <w:rsid w:val="00920DD4"/>
    <w:rsid w:val="009262CB"/>
    <w:rsid w:val="009275D1"/>
    <w:rsid w:val="009354D0"/>
    <w:rsid w:val="0094137F"/>
    <w:rsid w:val="009425B8"/>
    <w:rsid w:val="00943B15"/>
    <w:rsid w:val="00950151"/>
    <w:rsid w:val="00951F26"/>
    <w:rsid w:val="0095465C"/>
    <w:rsid w:val="00962DCF"/>
    <w:rsid w:val="00964423"/>
    <w:rsid w:val="00964E60"/>
    <w:rsid w:val="009667B4"/>
    <w:rsid w:val="00970407"/>
    <w:rsid w:val="0097171B"/>
    <w:rsid w:val="0097334D"/>
    <w:rsid w:val="00975300"/>
    <w:rsid w:val="00975588"/>
    <w:rsid w:val="00977203"/>
    <w:rsid w:val="00977B57"/>
    <w:rsid w:val="0098630B"/>
    <w:rsid w:val="00991967"/>
    <w:rsid w:val="00992663"/>
    <w:rsid w:val="009A0788"/>
    <w:rsid w:val="009A15EE"/>
    <w:rsid w:val="009A494B"/>
    <w:rsid w:val="009A6A0F"/>
    <w:rsid w:val="009A7C4F"/>
    <w:rsid w:val="009B7702"/>
    <w:rsid w:val="009B77EB"/>
    <w:rsid w:val="009C2F92"/>
    <w:rsid w:val="009C3A67"/>
    <w:rsid w:val="009C6E77"/>
    <w:rsid w:val="009C7F43"/>
    <w:rsid w:val="009D72D5"/>
    <w:rsid w:val="009E115B"/>
    <w:rsid w:val="009E2181"/>
    <w:rsid w:val="009E25A5"/>
    <w:rsid w:val="009E4A28"/>
    <w:rsid w:val="009E5119"/>
    <w:rsid w:val="009E788F"/>
    <w:rsid w:val="009E7C3F"/>
    <w:rsid w:val="00A00FD9"/>
    <w:rsid w:val="00A14C79"/>
    <w:rsid w:val="00A211CC"/>
    <w:rsid w:val="00A215C2"/>
    <w:rsid w:val="00A22423"/>
    <w:rsid w:val="00A24EFD"/>
    <w:rsid w:val="00A3732C"/>
    <w:rsid w:val="00A41B99"/>
    <w:rsid w:val="00A47D33"/>
    <w:rsid w:val="00A507F3"/>
    <w:rsid w:val="00A50F3F"/>
    <w:rsid w:val="00A57229"/>
    <w:rsid w:val="00A623A2"/>
    <w:rsid w:val="00A67098"/>
    <w:rsid w:val="00A67AF6"/>
    <w:rsid w:val="00A731DA"/>
    <w:rsid w:val="00A767D8"/>
    <w:rsid w:val="00A84FE0"/>
    <w:rsid w:val="00A85653"/>
    <w:rsid w:val="00A85D29"/>
    <w:rsid w:val="00A8671A"/>
    <w:rsid w:val="00A86E62"/>
    <w:rsid w:val="00A90730"/>
    <w:rsid w:val="00A9388B"/>
    <w:rsid w:val="00A95453"/>
    <w:rsid w:val="00A97609"/>
    <w:rsid w:val="00AA3ECA"/>
    <w:rsid w:val="00AB13F7"/>
    <w:rsid w:val="00AB2FE3"/>
    <w:rsid w:val="00AB47FF"/>
    <w:rsid w:val="00AC0280"/>
    <w:rsid w:val="00AC0EEE"/>
    <w:rsid w:val="00AC2417"/>
    <w:rsid w:val="00AC6AFD"/>
    <w:rsid w:val="00AC7A60"/>
    <w:rsid w:val="00AD0A3A"/>
    <w:rsid w:val="00AD2F1E"/>
    <w:rsid w:val="00AD69D0"/>
    <w:rsid w:val="00AD7D71"/>
    <w:rsid w:val="00AE0C58"/>
    <w:rsid w:val="00AE456D"/>
    <w:rsid w:val="00AE46F0"/>
    <w:rsid w:val="00AF2AEB"/>
    <w:rsid w:val="00AF4569"/>
    <w:rsid w:val="00AF5961"/>
    <w:rsid w:val="00AF5F35"/>
    <w:rsid w:val="00B01C94"/>
    <w:rsid w:val="00B02408"/>
    <w:rsid w:val="00B031D0"/>
    <w:rsid w:val="00B05126"/>
    <w:rsid w:val="00B060DB"/>
    <w:rsid w:val="00B06191"/>
    <w:rsid w:val="00B06533"/>
    <w:rsid w:val="00B1710E"/>
    <w:rsid w:val="00B25261"/>
    <w:rsid w:val="00B25C0B"/>
    <w:rsid w:val="00B274D2"/>
    <w:rsid w:val="00B3106F"/>
    <w:rsid w:val="00B320FC"/>
    <w:rsid w:val="00B3292E"/>
    <w:rsid w:val="00B32E12"/>
    <w:rsid w:val="00B35CF9"/>
    <w:rsid w:val="00B40109"/>
    <w:rsid w:val="00B42974"/>
    <w:rsid w:val="00B42F5E"/>
    <w:rsid w:val="00B43879"/>
    <w:rsid w:val="00B439BB"/>
    <w:rsid w:val="00B4741C"/>
    <w:rsid w:val="00B556BA"/>
    <w:rsid w:val="00B6314A"/>
    <w:rsid w:val="00B638E8"/>
    <w:rsid w:val="00B65DF6"/>
    <w:rsid w:val="00B67EBB"/>
    <w:rsid w:val="00B715AA"/>
    <w:rsid w:val="00B726CD"/>
    <w:rsid w:val="00B76169"/>
    <w:rsid w:val="00B77130"/>
    <w:rsid w:val="00B811C0"/>
    <w:rsid w:val="00B82279"/>
    <w:rsid w:val="00B844C7"/>
    <w:rsid w:val="00BA0E8D"/>
    <w:rsid w:val="00BA1399"/>
    <w:rsid w:val="00BA47FE"/>
    <w:rsid w:val="00BA56C7"/>
    <w:rsid w:val="00BA5796"/>
    <w:rsid w:val="00BC45AE"/>
    <w:rsid w:val="00BC5794"/>
    <w:rsid w:val="00BC611F"/>
    <w:rsid w:val="00BC7CA9"/>
    <w:rsid w:val="00BD295D"/>
    <w:rsid w:val="00BE0E2E"/>
    <w:rsid w:val="00BE18F7"/>
    <w:rsid w:val="00BE7399"/>
    <w:rsid w:val="00BE7CA6"/>
    <w:rsid w:val="00BF03BB"/>
    <w:rsid w:val="00BF1519"/>
    <w:rsid w:val="00BF2F55"/>
    <w:rsid w:val="00BF3B41"/>
    <w:rsid w:val="00BF5C23"/>
    <w:rsid w:val="00BF71E1"/>
    <w:rsid w:val="00C0126C"/>
    <w:rsid w:val="00C017FC"/>
    <w:rsid w:val="00C029D4"/>
    <w:rsid w:val="00C04971"/>
    <w:rsid w:val="00C05629"/>
    <w:rsid w:val="00C05E7D"/>
    <w:rsid w:val="00C07381"/>
    <w:rsid w:val="00C117EF"/>
    <w:rsid w:val="00C20846"/>
    <w:rsid w:val="00C21F2C"/>
    <w:rsid w:val="00C2353F"/>
    <w:rsid w:val="00C26EFF"/>
    <w:rsid w:val="00C2706F"/>
    <w:rsid w:val="00C32A41"/>
    <w:rsid w:val="00C33AFB"/>
    <w:rsid w:val="00C33FB1"/>
    <w:rsid w:val="00C40CB0"/>
    <w:rsid w:val="00C423DC"/>
    <w:rsid w:val="00C43E58"/>
    <w:rsid w:val="00C46663"/>
    <w:rsid w:val="00C56AA2"/>
    <w:rsid w:val="00C63FAD"/>
    <w:rsid w:val="00C66D9D"/>
    <w:rsid w:val="00C679C3"/>
    <w:rsid w:val="00C7180D"/>
    <w:rsid w:val="00C72378"/>
    <w:rsid w:val="00C7326B"/>
    <w:rsid w:val="00C74258"/>
    <w:rsid w:val="00C84D8B"/>
    <w:rsid w:val="00C85A44"/>
    <w:rsid w:val="00C87470"/>
    <w:rsid w:val="00C969DE"/>
    <w:rsid w:val="00CA03A9"/>
    <w:rsid w:val="00CA5C78"/>
    <w:rsid w:val="00CA5D3B"/>
    <w:rsid w:val="00CB2B6A"/>
    <w:rsid w:val="00CB2FB4"/>
    <w:rsid w:val="00CB4265"/>
    <w:rsid w:val="00CB57C8"/>
    <w:rsid w:val="00CB5BA4"/>
    <w:rsid w:val="00CC0089"/>
    <w:rsid w:val="00CC03A2"/>
    <w:rsid w:val="00CC1896"/>
    <w:rsid w:val="00CC24F8"/>
    <w:rsid w:val="00CC42A4"/>
    <w:rsid w:val="00CD048B"/>
    <w:rsid w:val="00CD089F"/>
    <w:rsid w:val="00CD1487"/>
    <w:rsid w:val="00CD53DC"/>
    <w:rsid w:val="00CD6598"/>
    <w:rsid w:val="00CE163D"/>
    <w:rsid w:val="00CE250C"/>
    <w:rsid w:val="00CE6A0C"/>
    <w:rsid w:val="00D02F18"/>
    <w:rsid w:val="00D053EE"/>
    <w:rsid w:val="00D1290F"/>
    <w:rsid w:val="00D13601"/>
    <w:rsid w:val="00D137D6"/>
    <w:rsid w:val="00D140F7"/>
    <w:rsid w:val="00D156E0"/>
    <w:rsid w:val="00D169C7"/>
    <w:rsid w:val="00D2293D"/>
    <w:rsid w:val="00D23550"/>
    <w:rsid w:val="00D23B38"/>
    <w:rsid w:val="00D24BFD"/>
    <w:rsid w:val="00D25A39"/>
    <w:rsid w:val="00D266D3"/>
    <w:rsid w:val="00D34BD7"/>
    <w:rsid w:val="00D36207"/>
    <w:rsid w:val="00D36AB2"/>
    <w:rsid w:val="00D40384"/>
    <w:rsid w:val="00D430E2"/>
    <w:rsid w:val="00D44C96"/>
    <w:rsid w:val="00D44EDC"/>
    <w:rsid w:val="00D4579A"/>
    <w:rsid w:val="00D53A08"/>
    <w:rsid w:val="00D54021"/>
    <w:rsid w:val="00D54426"/>
    <w:rsid w:val="00D55A1F"/>
    <w:rsid w:val="00D57343"/>
    <w:rsid w:val="00D6162F"/>
    <w:rsid w:val="00D63656"/>
    <w:rsid w:val="00D64FF8"/>
    <w:rsid w:val="00D66689"/>
    <w:rsid w:val="00D70EB6"/>
    <w:rsid w:val="00D72435"/>
    <w:rsid w:val="00D729CC"/>
    <w:rsid w:val="00D81109"/>
    <w:rsid w:val="00D813AF"/>
    <w:rsid w:val="00D863F8"/>
    <w:rsid w:val="00D9495E"/>
    <w:rsid w:val="00D94961"/>
    <w:rsid w:val="00D94AAB"/>
    <w:rsid w:val="00D96E20"/>
    <w:rsid w:val="00DA39A1"/>
    <w:rsid w:val="00DA3CC6"/>
    <w:rsid w:val="00DB436B"/>
    <w:rsid w:val="00DB4981"/>
    <w:rsid w:val="00DB4EEA"/>
    <w:rsid w:val="00DB70BA"/>
    <w:rsid w:val="00DB7F32"/>
    <w:rsid w:val="00DC0546"/>
    <w:rsid w:val="00DC06A7"/>
    <w:rsid w:val="00DC4C64"/>
    <w:rsid w:val="00DC5072"/>
    <w:rsid w:val="00DC727F"/>
    <w:rsid w:val="00DD34DF"/>
    <w:rsid w:val="00DD7822"/>
    <w:rsid w:val="00DE0DFA"/>
    <w:rsid w:val="00DE0ECA"/>
    <w:rsid w:val="00DE203E"/>
    <w:rsid w:val="00DE58A6"/>
    <w:rsid w:val="00DE7E5B"/>
    <w:rsid w:val="00DF05CF"/>
    <w:rsid w:val="00DF1A41"/>
    <w:rsid w:val="00DF61AA"/>
    <w:rsid w:val="00DF72FB"/>
    <w:rsid w:val="00E017C3"/>
    <w:rsid w:val="00E06EF7"/>
    <w:rsid w:val="00E140B5"/>
    <w:rsid w:val="00E14F7C"/>
    <w:rsid w:val="00E1764E"/>
    <w:rsid w:val="00E2080C"/>
    <w:rsid w:val="00E24955"/>
    <w:rsid w:val="00E31599"/>
    <w:rsid w:val="00E42416"/>
    <w:rsid w:val="00E43187"/>
    <w:rsid w:val="00E47B9D"/>
    <w:rsid w:val="00E511B1"/>
    <w:rsid w:val="00E515AC"/>
    <w:rsid w:val="00E51CBD"/>
    <w:rsid w:val="00E53798"/>
    <w:rsid w:val="00E53DF3"/>
    <w:rsid w:val="00E55B62"/>
    <w:rsid w:val="00E56013"/>
    <w:rsid w:val="00E61420"/>
    <w:rsid w:val="00E627E1"/>
    <w:rsid w:val="00E665F4"/>
    <w:rsid w:val="00E7156B"/>
    <w:rsid w:val="00E75B8E"/>
    <w:rsid w:val="00E76213"/>
    <w:rsid w:val="00E77ABB"/>
    <w:rsid w:val="00E829E9"/>
    <w:rsid w:val="00E84871"/>
    <w:rsid w:val="00E84BC3"/>
    <w:rsid w:val="00E8545F"/>
    <w:rsid w:val="00E86BF0"/>
    <w:rsid w:val="00E91AA1"/>
    <w:rsid w:val="00E92542"/>
    <w:rsid w:val="00E9539E"/>
    <w:rsid w:val="00E95DF7"/>
    <w:rsid w:val="00EA2901"/>
    <w:rsid w:val="00EA5051"/>
    <w:rsid w:val="00EB3DD5"/>
    <w:rsid w:val="00EB5E53"/>
    <w:rsid w:val="00EB7C0D"/>
    <w:rsid w:val="00EC42C7"/>
    <w:rsid w:val="00ED013F"/>
    <w:rsid w:val="00ED108D"/>
    <w:rsid w:val="00EE1259"/>
    <w:rsid w:val="00EE5448"/>
    <w:rsid w:val="00EF126C"/>
    <w:rsid w:val="00EF3577"/>
    <w:rsid w:val="00F01742"/>
    <w:rsid w:val="00F06CDC"/>
    <w:rsid w:val="00F101CD"/>
    <w:rsid w:val="00F11364"/>
    <w:rsid w:val="00F20E81"/>
    <w:rsid w:val="00F21D5F"/>
    <w:rsid w:val="00F2235F"/>
    <w:rsid w:val="00F237D0"/>
    <w:rsid w:val="00F27EC2"/>
    <w:rsid w:val="00F27EDF"/>
    <w:rsid w:val="00F434E4"/>
    <w:rsid w:val="00F469EC"/>
    <w:rsid w:val="00F46D34"/>
    <w:rsid w:val="00F570E2"/>
    <w:rsid w:val="00F61C8D"/>
    <w:rsid w:val="00F635D8"/>
    <w:rsid w:val="00F66BC2"/>
    <w:rsid w:val="00F727A5"/>
    <w:rsid w:val="00F7390C"/>
    <w:rsid w:val="00F75FB1"/>
    <w:rsid w:val="00F823DD"/>
    <w:rsid w:val="00F84BB8"/>
    <w:rsid w:val="00F850C1"/>
    <w:rsid w:val="00F86995"/>
    <w:rsid w:val="00F90063"/>
    <w:rsid w:val="00F9174B"/>
    <w:rsid w:val="00F918EC"/>
    <w:rsid w:val="00F93B5C"/>
    <w:rsid w:val="00F95367"/>
    <w:rsid w:val="00FA090D"/>
    <w:rsid w:val="00FA103F"/>
    <w:rsid w:val="00FA1132"/>
    <w:rsid w:val="00FA7903"/>
    <w:rsid w:val="00FB5A3F"/>
    <w:rsid w:val="00FB7FB4"/>
    <w:rsid w:val="00FC0100"/>
    <w:rsid w:val="00FC1682"/>
    <w:rsid w:val="00FC355E"/>
    <w:rsid w:val="00FC4EC1"/>
    <w:rsid w:val="00FC5112"/>
    <w:rsid w:val="00FC597C"/>
    <w:rsid w:val="00FC62EC"/>
    <w:rsid w:val="00FD20AF"/>
    <w:rsid w:val="00FD332C"/>
    <w:rsid w:val="00FD55E3"/>
    <w:rsid w:val="00FE26B6"/>
    <w:rsid w:val="00FE5837"/>
    <w:rsid w:val="00FE6311"/>
    <w:rsid w:val="00FF01E1"/>
    <w:rsid w:val="00FF5F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FD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C7"/>
    <w:rPr>
      <w:rFonts w:ascii="Times New Roman" w:eastAsia="Times New Roman" w:hAnsi="Times New Roman"/>
      <w:sz w:val="24"/>
      <w:szCs w:val="24"/>
      <w:lang w:val="en-GB"/>
    </w:rPr>
  </w:style>
  <w:style w:type="paragraph" w:styleId="Heading1">
    <w:name w:val="heading 1"/>
    <w:basedOn w:val="Normal"/>
    <w:next w:val="Normal"/>
    <w:link w:val="Heading1Char"/>
    <w:uiPriority w:val="99"/>
    <w:qFormat/>
    <w:rsid w:val="00C679C3"/>
    <w:pPr>
      <w:keepNext/>
      <w:keepLines/>
      <w:spacing w:before="480" w:line="276" w:lineRule="auto"/>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962DCF"/>
    <w:pPr>
      <w:keepNext/>
      <w:keepLines/>
      <w:spacing w:before="200"/>
      <w:outlineLvl w:val="1"/>
    </w:pPr>
    <w:rPr>
      <w:rFonts w:ascii="Cambria" w:hAnsi="Cambria" w:cs="Cambria"/>
      <w:b/>
      <w:bCs/>
      <w:color w:val="4F81BD"/>
      <w:sz w:val="26"/>
      <w:szCs w:val="26"/>
    </w:rPr>
  </w:style>
  <w:style w:type="paragraph" w:styleId="Heading4">
    <w:name w:val="heading 4"/>
    <w:basedOn w:val="Normal"/>
    <w:next w:val="Normal"/>
    <w:link w:val="Heading4Char"/>
    <w:unhideWhenUsed/>
    <w:qFormat/>
    <w:locked/>
    <w:rsid w:val="00011D0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79C3"/>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962DCF"/>
    <w:rPr>
      <w:rFonts w:ascii="Cambria" w:hAnsi="Cambria" w:cs="Cambria"/>
      <w:b/>
      <w:bCs/>
      <w:color w:val="4F81BD"/>
      <w:sz w:val="26"/>
      <w:szCs w:val="26"/>
      <w:lang w:eastAsia="en-GB"/>
    </w:rPr>
  </w:style>
  <w:style w:type="paragraph" w:customStyle="1" w:styleId="04Body">
    <w:name w:val="04 Body"/>
    <w:autoRedefine/>
    <w:uiPriority w:val="99"/>
    <w:rsid w:val="00F7390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after="120"/>
    </w:pPr>
    <w:rPr>
      <w:rFonts w:asciiTheme="minorHAnsi" w:eastAsia="Times New Roman" w:hAnsiTheme="minorHAnsi" w:cs="Helvetica"/>
      <w:color w:val="000000"/>
      <w:szCs w:val="24"/>
      <w:lang w:eastAsia="en-GB"/>
    </w:rPr>
  </w:style>
  <w:style w:type="paragraph" w:styleId="Header">
    <w:name w:val="header"/>
    <w:basedOn w:val="Normal"/>
    <w:link w:val="HeaderChar"/>
    <w:uiPriority w:val="99"/>
    <w:unhideWhenUsed/>
    <w:rsid w:val="00715D2E"/>
    <w:pPr>
      <w:tabs>
        <w:tab w:val="center" w:pos="4513"/>
        <w:tab w:val="right" w:pos="9026"/>
      </w:tabs>
    </w:pPr>
  </w:style>
  <w:style w:type="character" w:customStyle="1" w:styleId="HeaderChar">
    <w:name w:val="Header Char"/>
    <w:basedOn w:val="DefaultParagraphFont"/>
    <w:link w:val="Header"/>
    <w:uiPriority w:val="99"/>
    <w:rsid w:val="00715D2E"/>
    <w:rPr>
      <w:rFonts w:ascii="Times New Roman" w:eastAsia="Times New Roman" w:hAnsi="Times New Roman"/>
      <w:sz w:val="24"/>
      <w:szCs w:val="24"/>
      <w:lang w:val="en-GB"/>
    </w:rPr>
  </w:style>
  <w:style w:type="paragraph" w:styleId="Footer">
    <w:name w:val="footer"/>
    <w:basedOn w:val="Normal"/>
    <w:link w:val="FooterChar"/>
    <w:rsid w:val="00A86E62"/>
    <w:pPr>
      <w:tabs>
        <w:tab w:val="center" w:pos="4320"/>
        <w:tab w:val="right" w:pos="8640"/>
      </w:tabs>
    </w:pPr>
  </w:style>
  <w:style w:type="character" w:customStyle="1" w:styleId="FooterChar">
    <w:name w:val="Footer Char"/>
    <w:basedOn w:val="DefaultParagraphFont"/>
    <w:link w:val="Footer"/>
    <w:locked/>
    <w:rsid w:val="00A86E62"/>
    <w:rPr>
      <w:rFonts w:ascii="Times New Roman" w:hAnsi="Times New Roman" w:cs="Times New Roman"/>
      <w:sz w:val="24"/>
      <w:szCs w:val="24"/>
      <w:lang w:val="en-GB"/>
    </w:rPr>
  </w:style>
  <w:style w:type="table" w:styleId="TableGrid">
    <w:name w:val="Table Grid"/>
    <w:basedOn w:val="TableNormal"/>
    <w:uiPriority w:val="59"/>
    <w:rsid w:val="00322C8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86E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A86E62"/>
    <w:rPr>
      <w:rFonts w:ascii="Lucida Grande" w:hAnsi="Lucida Grande" w:cs="Lucida Grande"/>
      <w:sz w:val="18"/>
      <w:szCs w:val="18"/>
      <w:lang w:val="en-GB"/>
    </w:rPr>
  </w:style>
  <w:style w:type="paragraph" w:customStyle="1" w:styleId="03Tablenumberwithsublist">
    <w:name w:val="03 Table number with sub list"/>
    <w:basedOn w:val="03Tablenumberlist"/>
    <w:qFormat/>
    <w:rsid w:val="00594D38"/>
    <w:pPr>
      <w:ind w:left="284" w:hanging="284"/>
    </w:pPr>
  </w:style>
  <w:style w:type="character" w:styleId="CommentReference">
    <w:name w:val="annotation reference"/>
    <w:basedOn w:val="DefaultParagraphFont"/>
    <w:uiPriority w:val="99"/>
    <w:semiHidden/>
    <w:rsid w:val="00BA1399"/>
    <w:rPr>
      <w:sz w:val="16"/>
      <w:szCs w:val="16"/>
    </w:rPr>
  </w:style>
  <w:style w:type="paragraph" w:styleId="CommentText">
    <w:name w:val="annotation text"/>
    <w:basedOn w:val="Normal"/>
    <w:link w:val="CommentTextChar"/>
    <w:uiPriority w:val="99"/>
    <w:semiHidden/>
    <w:rsid w:val="00BA1399"/>
    <w:rPr>
      <w:sz w:val="20"/>
      <w:szCs w:val="20"/>
    </w:rPr>
  </w:style>
  <w:style w:type="character" w:customStyle="1" w:styleId="CommentTextChar">
    <w:name w:val="Comment Text Char"/>
    <w:basedOn w:val="DefaultParagraphFont"/>
    <w:link w:val="CommentText"/>
    <w:uiPriority w:val="99"/>
    <w:semiHidden/>
    <w:locked/>
    <w:rsid w:val="00BA1399"/>
    <w:rPr>
      <w:rFonts w:ascii="Arial" w:hAnsi="Arial" w:cs="Arial"/>
      <w:sz w:val="20"/>
      <w:szCs w:val="20"/>
      <w:lang w:eastAsia="en-GB"/>
    </w:rPr>
  </w:style>
  <w:style w:type="paragraph" w:styleId="CommentSubject">
    <w:name w:val="annotation subject"/>
    <w:basedOn w:val="CommentText"/>
    <w:next w:val="CommentText"/>
    <w:link w:val="CommentSubjectChar"/>
    <w:uiPriority w:val="99"/>
    <w:semiHidden/>
    <w:rsid w:val="00BA1399"/>
    <w:rPr>
      <w:b/>
      <w:bCs/>
    </w:rPr>
  </w:style>
  <w:style w:type="character" w:customStyle="1" w:styleId="CommentSubjectChar">
    <w:name w:val="Comment Subject Char"/>
    <w:basedOn w:val="CommentTextChar"/>
    <w:link w:val="CommentSubject"/>
    <w:uiPriority w:val="99"/>
    <w:semiHidden/>
    <w:locked/>
    <w:rsid w:val="00BA1399"/>
    <w:rPr>
      <w:rFonts w:ascii="Arial" w:hAnsi="Arial" w:cs="Arial"/>
      <w:b/>
      <w:bCs/>
      <w:sz w:val="20"/>
      <w:szCs w:val="20"/>
      <w:lang w:eastAsia="en-GB"/>
    </w:rPr>
  </w:style>
  <w:style w:type="character" w:styleId="Hyperlink">
    <w:name w:val="Hyperlink"/>
    <w:basedOn w:val="DefaultParagraphFont"/>
    <w:uiPriority w:val="99"/>
    <w:rsid w:val="003518E1"/>
    <w:rPr>
      <w:color w:val="0000FF"/>
      <w:u w:val="single"/>
    </w:rPr>
  </w:style>
  <w:style w:type="character" w:styleId="FollowedHyperlink">
    <w:name w:val="FollowedHyperlink"/>
    <w:basedOn w:val="DefaultParagraphFont"/>
    <w:uiPriority w:val="99"/>
    <w:semiHidden/>
    <w:rsid w:val="003518E1"/>
    <w:rPr>
      <w:color w:val="800080"/>
      <w:u w:val="single"/>
    </w:rPr>
  </w:style>
  <w:style w:type="paragraph" w:customStyle="1" w:styleId="03Tablesubnumberlist">
    <w:name w:val="03 Table sub number list"/>
    <w:basedOn w:val="03Tablenumberlist"/>
    <w:qFormat/>
    <w:rsid w:val="00594D38"/>
    <w:pPr>
      <w:tabs>
        <w:tab w:val="clear" w:pos="284"/>
      </w:tabs>
      <w:ind w:left="284"/>
    </w:pPr>
  </w:style>
  <w:style w:type="character" w:styleId="PageNumber">
    <w:name w:val="page number"/>
    <w:basedOn w:val="DefaultParagraphFont"/>
    <w:uiPriority w:val="99"/>
    <w:rsid w:val="00A86E62"/>
  </w:style>
  <w:style w:type="paragraph" w:customStyle="1" w:styleId="03TableBulletlist">
    <w:name w:val="03 Table Bullet list"/>
    <w:rsid w:val="00594D38"/>
    <w:pPr>
      <w:numPr>
        <w:numId w:val="3"/>
      </w:numPr>
      <w:tabs>
        <w:tab w:val="num" w:pos="360"/>
      </w:tabs>
      <w:spacing w:after="40"/>
      <w:ind w:left="0" w:firstLine="0"/>
    </w:pPr>
    <w:rPr>
      <w:rFonts w:ascii="Arial" w:eastAsia="Times New Roman" w:hAnsi="Arial" w:cs="Arial"/>
      <w:sz w:val="19"/>
      <w:szCs w:val="19"/>
      <w:lang w:val="en-GB"/>
    </w:rPr>
  </w:style>
  <w:style w:type="paragraph" w:customStyle="1" w:styleId="03Tabletext">
    <w:name w:val="03 Table text"/>
    <w:qFormat/>
    <w:rsid w:val="00594D38"/>
    <w:pPr>
      <w:tabs>
        <w:tab w:val="left" w:pos="284"/>
        <w:tab w:val="left" w:pos="567"/>
      </w:tabs>
      <w:spacing w:before="40" w:after="40"/>
    </w:pPr>
    <w:rPr>
      <w:rFonts w:ascii="Arial" w:eastAsia="Times New Roman" w:hAnsi="Arial" w:cs="Arial"/>
      <w:sz w:val="19"/>
      <w:szCs w:val="19"/>
      <w:lang w:val="en-GB"/>
    </w:rPr>
  </w:style>
  <w:style w:type="paragraph" w:customStyle="1" w:styleId="03Tablenumberlist">
    <w:name w:val="03 Table number list"/>
    <w:basedOn w:val="Normal"/>
    <w:qFormat/>
    <w:rsid w:val="00594D38"/>
    <w:pPr>
      <w:tabs>
        <w:tab w:val="left" w:pos="284"/>
        <w:tab w:val="left" w:pos="567"/>
      </w:tabs>
      <w:spacing w:before="40" w:after="40"/>
    </w:pPr>
    <w:rPr>
      <w:rFonts w:ascii="Arial" w:hAnsi="Arial" w:cs="Arial"/>
      <w:sz w:val="19"/>
      <w:szCs w:val="19"/>
    </w:rPr>
  </w:style>
  <w:style w:type="paragraph" w:customStyle="1" w:styleId="03Tablehead">
    <w:name w:val="03 Table head"/>
    <w:basedOn w:val="03Tabletext"/>
    <w:qFormat/>
    <w:rsid w:val="00594D38"/>
    <w:rPr>
      <w:b/>
    </w:rPr>
  </w:style>
  <w:style w:type="numbering" w:customStyle="1" w:styleId="Listnumbered">
    <w:name w:val="List numbered"/>
    <w:uiPriority w:val="99"/>
    <w:rsid w:val="009018EA"/>
    <w:pPr>
      <w:numPr>
        <w:numId w:val="1"/>
      </w:numPr>
    </w:pPr>
  </w:style>
  <w:style w:type="paragraph" w:customStyle="1" w:styleId="01Mainhead">
    <w:name w:val="01 Main head"/>
    <w:qFormat/>
    <w:rsid w:val="00594D38"/>
    <w:pPr>
      <w:spacing w:before="240" w:after="240"/>
    </w:pPr>
    <w:rPr>
      <w:rFonts w:eastAsia="Times New Roman"/>
      <w:b/>
      <w:sz w:val="36"/>
      <w:szCs w:val="24"/>
      <w:lang w:val="en-GB"/>
    </w:rPr>
  </w:style>
  <w:style w:type="paragraph" w:customStyle="1" w:styleId="04Caption">
    <w:name w:val="04 Caption"/>
    <w:qFormat/>
    <w:rsid w:val="00E515AC"/>
    <w:pPr>
      <w:spacing w:after="240"/>
    </w:pPr>
    <w:rPr>
      <w:rFonts w:eastAsia="Times New Roman"/>
      <w:b/>
      <w:color w:val="808080" w:themeColor="background1" w:themeShade="80"/>
      <w:sz w:val="24"/>
      <w:szCs w:val="24"/>
      <w:lang w:val="en-GB"/>
    </w:rPr>
  </w:style>
  <w:style w:type="paragraph" w:customStyle="1" w:styleId="04Answerlines">
    <w:name w:val="04 Answer lines"/>
    <w:qFormat/>
    <w:rsid w:val="00160654"/>
    <w:pPr>
      <w:tabs>
        <w:tab w:val="right" w:leader="underscore" w:pos="8931"/>
      </w:tabs>
      <w:spacing w:line="480" w:lineRule="auto"/>
    </w:pPr>
    <w:rPr>
      <w:rFonts w:ascii="Arial" w:eastAsia="Times New Roman" w:hAnsi="Arial" w:cs="Arial"/>
      <w:sz w:val="20"/>
      <w:szCs w:val="24"/>
      <w:lang w:val="en-GB"/>
    </w:rPr>
  </w:style>
  <w:style w:type="paragraph" w:customStyle="1" w:styleId="07ArticleHead">
    <w:name w:val="07 Article Head"/>
    <w:qFormat/>
    <w:rsid w:val="00207A5E"/>
    <w:pPr>
      <w:pBdr>
        <w:top w:val="single" w:sz="4" w:space="1" w:color="auto"/>
        <w:left w:val="single" w:sz="4" w:space="4" w:color="auto"/>
        <w:bottom w:val="single" w:sz="4" w:space="1" w:color="auto"/>
        <w:right w:val="single" w:sz="4" w:space="21" w:color="auto"/>
      </w:pBdr>
      <w:jc w:val="center"/>
    </w:pPr>
    <w:rPr>
      <w:rFonts w:asciiTheme="majorHAnsi" w:eastAsia="Times New Roman" w:hAnsiTheme="majorHAnsi" w:cs="Times"/>
      <w:b/>
      <w:color w:val="191919"/>
      <w:sz w:val="28"/>
      <w:szCs w:val="24"/>
      <w:lang w:val="en-GB"/>
    </w:rPr>
  </w:style>
  <w:style w:type="paragraph" w:customStyle="1" w:styleId="07ArticleText">
    <w:name w:val="07 Article Text"/>
    <w:qFormat/>
    <w:rsid w:val="00D2355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300" w:lineRule="auto"/>
    </w:pPr>
    <w:rPr>
      <w:rFonts w:ascii="Cambria" w:eastAsia="Times New Roman" w:hAnsi="Cambria" w:cs="Times"/>
      <w:color w:val="1E1717"/>
      <w:sz w:val="24"/>
      <w:szCs w:val="24"/>
      <w:lang w:val="en-GB"/>
    </w:rPr>
  </w:style>
  <w:style w:type="paragraph" w:customStyle="1" w:styleId="07ArticleSource">
    <w:name w:val="07 Article Source"/>
    <w:qFormat/>
    <w:rsid w:val="0016065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40"/>
    </w:pPr>
    <w:rPr>
      <w:rFonts w:ascii="Times New Roman" w:eastAsia="Times New Roman" w:hAnsi="Times New Roman" w:cs="Times"/>
      <w:i/>
      <w:color w:val="1E1717"/>
      <w:sz w:val="21"/>
      <w:szCs w:val="24"/>
      <w:lang w:val="en-GB"/>
    </w:rPr>
  </w:style>
  <w:style w:type="paragraph" w:customStyle="1" w:styleId="07Articledate">
    <w:name w:val="07 Article date"/>
    <w:basedOn w:val="Normal"/>
    <w:qFormat/>
    <w:rsid w:val="00160654"/>
    <w:pPr>
      <w:pBdr>
        <w:top w:val="single" w:sz="4" w:space="1" w:color="auto"/>
        <w:left w:val="single" w:sz="4" w:space="4" w:color="auto"/>
        <w:bottom w:val="single" w:sz="4" w:space="1" w:color="auto"/>
        <w:right w:val="single" w:sz="4" w:space="4" w:color="auto"/>
      </w:pBdr>
      <w:spacing w:before="120" w:after="120"/>
      <w:jc w:val="center"/>
    </w:pPr>
    <w:rPr>
      <w:rFonts w:cs="Times"/>
      <w:i/>
    </w:rPr>
  </w:style>
  <w:style w:type="paragraph" w:customStyle="1" w:styleId="04Numberlist">
    <w:name w:val="04 Number list"/>
    <w:basedOn w:val="Normal"/>
    <w:qFormat/>
    <w:rsid w:val="00D70EB6"/>
    <w:pPr>
      <w:numPr>
        <w:numId w:val="2"/>
      </w:numPr>
      <w:spacing w:before="360" w:after="200" w:line="276" w:lineRule="auto"/>
      <w:ind w:left="340" w:hanging="340"/>
      <w:contextualSpacing/>
    </w:pPr>
    <w:rPr>
      <w:rFonts w:ascii="Calibri" w:eastAsia="Calibri" w:hAnsi="Calibri" w:cs="Calibri"/>
      <w:sz w:val="22"/>
      <w:szCs w:val="22"/>
    </w:rPr>
  </w:style>
  <w:style w:type="paragraph" w:customStyle="1" w:styleId="01Tablebody">
    <w:name w:val="01_Table body"/>
    <w:basedOn w:val="Normal"/>
    <w:next w:val="Normal"/>
    <w:qFormat/>
    <w:rsid w:val="00D140F7"/>
    <w:pPr>
      <w:spacing w:line="260" w:lineRule="exact"/>
    </w:pPr>
    <w:rPr>
      <w:rFonts w:ascii="Arial" w:eastAsia="Calibri" w:hAnsi="Arial"/>
      <w:sz w:val="22"/>
      <w:szCs w:val="22"/>
    </w:rPr>
  </w:style>
  <w:style w:type="paragraph" w:customStyle="1" w:styleId="01Tablenumber">
    <w:name w:val="01_Table number"/>
    <w:basedOn w:val="01Tablebody"/>
    <w:next w:val="01Tablebody"/>
    <w:qFormat/>
    <w:rsid w:val="00D140F7"/>
    <w:rPr>
      <w:b/>
      <w:color w:val="548DD4" w:themeColor="text2" w:themeTint="99"/>
    </w:rPr>
  </w:style>
  <w:style w:type="paragraph" w:styleId="BodyText">
    <w:name w:val="Body Text"/>
    <w:basedOn w:val="Normal"/>
    <w:link w:val="BodyTextChar"/>
    <w:rsid w:val="00D140F7"/>
    <w:pPr>
      <w:spacing w:before="120"/>
    </w:pPr>
    <w:rPr>
      <w:rFonts w:asciiTheme="minorHAnsi" w:eastAsia="Times" w:hAnsiTheme="minorHAnsi"/>
      <w:sz w:val="22"/>
      <w:szCs w:val="22"/>
      <w:lang w:eastAsia="en-GB"/>
    </w:rPr>
  </w:style>
  <w:style w:type="character" w:customStyle="1" w:styleId="BodyTextChar">
    <w:name w:val="Body Text Char"/>
    <w:basedOn w:val="DefaultParagraphFont"/>
    <w:link w:val="BodyText"/>
    <w:rsid w:val="00D140F7"/>
    <w:rPr>
      <w:rFonts w:asciiTheme="minorHAnsi" w:eastAsia="Times" w:hAnsiTheme="minorHAnsi"/>
      <w:lang w:val="en-GB" w:eastAsia="en-GB"/>
    </w:rPr>
  </w:style>
  <w:style w:type="paragraph" w:customStyle="1" w:styleId="Bulletlist">
    <w:name w:val="Bullet list"/>
    <w:basedOn w:val="BodyText"/>
    <w:qFormat/>
    <w:rsid w:val="00D140F7"/>
    <w:pPr>
      <w:numPr>
        <w:numId w:val="4"/>
      </w:numPr>
      <w:spacing w:before="30"/>
      <w:ind w:left="284"/>
    </w:pPr>
  </w:style>
  <w:style w:type="paragraph" w:styleId="NormalWeb">
    <w:name w:val="Normal (Web)"/>
    <w:basedOn w:val="Normal"/>
    <w:uiPriority w:val="99"/>
    <w:unhideWhenUsed/>
    <w:rsid w:val="00D729CC"/>
    <w:pPr>
      <w:spacing w:before="100" w:beforeAutospacing="1" w:after="100" w:afterAutospacing="1"/>
    </w:pPr>
    <w:rPr>
      <w:rFonts w:ascii="Times" w:eastAsiaTheme="minorEastAsia" w:hAnsi="Times"/>
      <w:sz w:val="20"/>
      <w:szCs w:val="20"/>
    </w:rPr>
  </w:style>
  <w:style w:type="character" w:customStyle="1" w:styleId="UnresolvedMention1">
    <w:name w:val="Unresolved Mention1"/>
    <w:basedOn w:val="DefaultParagraphFont"/>
    <w:uiPriority w:val="99"/>
    <w:semiHidden/>
    <w:unhideWhenUsed/>
    <w:rsid w:val="004D2052"/>
    <w:rPr>
      <w:color w:val="605E5C"/>
      <w:shd w:val="clear" w:color="auto" w:fill="E1DFDD"/>
    </w:rPr>
  </w:style>
  <w:style w:type="paragraph" w:customStyle="1" w:styleId="SubBL">
    <w:name w:val="Sub BL"/>
    <w:basedOn w:val="BL"/>
    <w:qFormat/>
    <w:rsid w:val="004D2052"/>
    <w:pPr>
      <w:numPr>
        <w:ilvl w:val="1"/>
      </w:numPr>
      <w:ind w:left="568" w:hanging="284"/>
    </w:pPr>
    <w:rPr>
      <w:sz w:val="20"/>
    </w:rPr>
  </w:style>
  <w:style w:type="paragraph" w:customStyle="1" w:styleId="BL">
    <w:name w:val="BL"/>
    <w:uiPriority w:val="99"/>
    <w:rsid w:val="004D2052"/>
    <w:pPr>
      <w:numPr>
        <w:numId w:val="5"/>
      </w:numPr>
      <w:spacing w:after="80"/>
    </w:pPr>
    <w:rPr>
      <w:rFonts w:ascii="Arial" w:eastAsia="Times New Roman" w:hAnsi="Arial" w:cs="Arial"/>
      <w:szCs w:val="19"/>
      <w:lang w:val="en-GB"/>
    </w:rPr>
  </w:style>
  <w:style w:type="paragraph" w:customStyle="1" w:styleId="Heading">
    <w:name w:val="Heading"/>
    <w:basedOn w:val="Normal"/>
    <w:qFormat/>
    <w:rsid w:val="00E665F4"/>
    <w:pPr>
      <w:spacing w:before="40" w:after="120"/>
    </w:pPr>
    <w:rPr>
      <w:rFonts w:ascii="Arial" w:hAnsi="Arial" w:cs="Arial"/>
      <w:b/>
      <w:sz w:val="28"/>
      <w:szCs w:val="19"/>
    </w:rPr>
  </w:style>
  <w:style w:type="paragraph" w:styleId="ListParagraph">
    <w:name w:val="List Paragraph"/>
    <w:basedOn w:val="Normal"/>
    <w:uiPriority w:val="34"/>
    <w:qFormat/>
    <w:rsid w:val="00201EF5"/>
    <w:pPr>
      <w:ind w:left="720"/>
      <w:contextualSpacing/>
    </w:pPr>
  </w:style>
  <w:style w:type="paragraph" w:customStyle="1" w:styleId="TBATableAhead">
    <w:name w:val="TBA Table A head"/>
    <w:aliases w:val="TBA"/>
    <w:basedOn w:val="Normal"/>
    <w:uiPriority w:val="53"/>
    <w:rsid w:val="008D7419"/>
    <w:rPr>
      <w:b/>
      <w:sz w:val="20"/>
      <w:szCs w:val="20"/>
      <w:lang w:eastAsia="en-GB"/>
    </w:rPr>
  </w:style>
  <w:style w:type="paragraph" w:customStyle="1" w:styleId="Normalintable">
    <w:name w:val="Normal in table"/>
    <w:basedOn w:val="Normal"/>
    <w:rsid w:val="002146F8"/>
    <w:pPr>
      <w:spacing w:after="120"/>
      <w:ind w:left="113" w:right="113"/>
    </w:pPr>
    <w:rPr>
      <w:rFonts w:ascii="Arial" w:hAnsi="Arial"/>
      <w:sz w:val="18"/>
      <w:szCs w:val="20"/>
    </w:rPr>
  </w:style>
  <w:style w:type="character" w:customStyle="1" w:styleId="UnresolvedMention2">
    <w:name w:val="Unresolved Mention2"/>
    <w:basedOn w:val="DefaultParagraphFont"/>
    <w:uiPriority w:val="99"/>
    <w:semiHidden/>
    <w:unhideWhenUsed/>
    <w:rsid w:val="00AF5961"/>
    <w:rPr>
      <w:color w:val="605E5C"/>
      <w:shd w:val="clear" w:color="auto" w:fill="E1DFDD"/>
    </w:rPr>
  </w:style>
  <w:style w:type="paragraph" w:customStyle="1" w:styleId="Body-table">
    <w:name w:val="Body - table"/>
    <w:basedOn w:val="Normal"/>
    <w:qFormat/>
    <w:rsid w:val="00BA579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60" w:after="60" w:line="288" w:lineRule="auto"/>
    </w:pPr>
    <w:rPr>
      <w:rFonts w:ascii="Arial" w:hAnsi="Arial" w:cs="Arial"/>
      <w:bCs/>
      <w:sz w:val="20"/>
      <w:szCs w:val="20"/>
      <w:lang w:val="en-US"/>
    </w:rPr>
  </w:style>
  <w:style w:type="paragraph" w:styleId="Revision">
    <w:name w:val="Revision"/>
    <w:hidden/>
    <w:uiPriority w:val="99"/>
    <w:semiHidden/>
    <w:rsid w:val="00CD6598"/>
    <w:rPr>
      <w:rFonts w:ascii="Times New Roman" w:eastAsia="Times New Roman" w:hAnsi="Times New Roman"/>
      <w:sz w:val="24"/>
      <w:szCs w:val="24"/>
      <w:lang w:val="en-GB"/>
    </w:rPr>
  </w:style>
  <w:style w:type="character" w:customStyle="1" w:styleId="Heading4Char">
    <w:name w:val="Heading 4 Char"/>
    <w:basedOn w:val="DefaultParagraphFont"/>
    <w:link w:val="Heading4"/>
    <w:rsid w:val="00011D00"/>
    <w:rPr>
      <w:rFonts w:asciiTheme="majorHAnsi" w:eastAsiaTheme="majorEastAsia" w:hAnsiTheme="majorHAnsi" w:cstheme="majorBidi"/>
      <w:i/>
      <w:iCs/>
      <w:color w:val="365F91" w:themeColor="accent1" w:themeShade="B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454993">
      <w:bodyDiv w:val="1"/>
      <w:marLeft w:val="0"/>
      <w:marRight w:val="0"/>
      <w:marTop w:val="0"/>
      <w:marBottom w:val="0"/>
      <w:divBdr>
        <w:top w:val="none" w:sz="0" w:space="0" w:color="auto"/>
        <w:left w:val="none" w:sz="0" w:space="0" w:color="auto"/>
        <w:bottom w:val="none" w:sz="0" w:space="0" w:color="auto"/>
        <w:right w:val="none" w:sz="0" w:space="0" w:color="auto"/>
      </w:divBdr>
      <w:divsChild>
        <w:div w:id="147018087">
          <w:marLeft w:val="0"/>
          <w:marRight w:val="0"/>
          <w:marTop w:val="0"/>
          <w:marBottom w:val="0"/>
          <w:divBdr>
            <w:top w:val="none" w:sz="0" w:space="0" w:color="auto"/>
            <w:left w:val="none" w:sz="0" w:space="0" w:color="auto"/>
            <w:bottom w:val="none" w:sz="0" w:space="0" w:color="auto"/>
            <w:right w:val="none" w:sz="0" w:space="0" w:color="auto"/>
          </w:divBdr>
          <w:divsChild>
            <w:div w:id="1424910984">
              <w:marLeft w:val="0"/>
              <w:marRight w:val="0"/>
              <w:marTop w:val="0"/>
              <w:marBottom w:val="0"/>
              <w:divBdr>
                <w:top w:val="none" w:sz="0" w:space="0" w:color="auto"/>
                <w:left w:val="none" w:sz="0" w:space="0" w:color="auto"/>
                <w:bottom w:val="none" w:sz="0" w:space="0" w:color="auto"/>
                <w:right w:val="none" w:sz="0" w:space="0" w:color="auto"/>
              </w:divBdr>
              <w:divsChild>
                <w:div w:id="1560823648">
                  <w:marLeft w:val="0"/>
                  <w:marRight w:val="0"/>
                  <w:marTop w:val="0"/>
                  <w:marBottom w:val="0"/>
                  <w:divBdr>
                    <w:top w:val="none" w:sz="0" w:space="0" w:color="auto"/>
                    <w:left w:val="none" w:sz="0" w:space="0" w:color="auto"/>
                    <w:bottom w:val="none" w:sz="0" w:space="0" w:color="auto"/>
                    <w:right w:val="none" w:sz="0" w:space="0" w:color="auto"/>
                  </w:divBdr>
                  <w:divsChild>
                    <w:div w:id="174956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9374">
      <w:bodyDiv w:val="1"/>
      <w:marLeft w:val="0"/>
      <w:marRight w:val="0"/>
      <w:marTop w:val="0"/>
      <w:marBottom w:val="0"/>
      <w:divBdr>
        <w:top w:val="none" w:sz="0" w:space="0" w:color="auto"/>
        <w:left w:val="none" w:sz="0" w:space="0" w:color="auto"/>
        <w:bottom w:val="none" w:sz="0" w:space="0" w:color="auto"/>
        <w:right w:val="none" w:sz="0" w:space="0" w:color="auto"/>
      </w:divBdr>
    </w:div>
    <w:div w:id="265120971">
      <w:bodyDiv w:val="1"/>
      <w:marLeft w:val="0"/>
      <w:marRight w:val="0"/>
      <w:marTop w:val="0"/>
      <w:marBottom w:val="0"/>
      <w:divBdr>
        <w:top w:val="none" w:sz="0" w:space="0" w:color="auto"/>
        <w:left w:val="none" w:sz="0" w:space="0" w:color="auto"/>
        <w:bottom w:val="none" w:sz="0" w:space="0" w:color="auto"/>
        <w:right w:val="none" w:sz="0" w:space="0" w:color="auto"/>
      </w:divBdr>
    </w:div>
    <w:div w:id="294336886">
      <w:bodyDiv w:val="1"/>
      <w:marLeft w:val="0"/>
      <w:marRight w:val="0"/>
      <w:marTop w:val="0"/>
      <w:marBottom w:val="0"/>
      <w:divBdr>
        <w:top w:val="none" w:sz="0" w:space="0" w:color="auto"/>
        <w:left w:val="none" w:sz="0" w:space="0" w:color="auto"/>
        <w:bottom w:val="none" w:sz="0" w:space="0" w:color="auto"/>
        <w:right w:val="none" w:sz="0" w:space="0" w:color="auto"/>
      </w:divBdr>
      <w:divsChild>
        <w:div w:id="758796951">
          <w:marLeft w:val="0"/>
          <w:marRight w:val="0"/>
          <w:marTop w:val="0"/>
          <w:marBottom w:val="0"/>
          <w:divBdr>
            <w:top w:val="none" w:sz="0" w:space="0" w:color="auto"/>
            <w:left w:val="none" w:sz="0" w:space="0" w:color="auto"/>
            <w:bottom w:val="none" w:sz="0" w:space="0" w:color="auto"/>
            <w:right w:val="none" w:sz="0" w:space="0" w:color="auto"/>
          </w:divBdr>
          <w:divsChild>
            <w:div w:id="424301695">
              <w:marLeft w:val="0"/>
              <w:marRight w:val="0"/>
              <w:marTop w:val="0"/>
              <w:marBottom w:val="0"/>
              <w:divBdr>
                <w:top w:val="none" w:sz="0" w:space="0" w:color="auto"/>
                <w:left w:val="none" w:sz="0" w:space="0" w:color="auto"/>
                <w:bottom w:val="none" w:sz="0" w:space="0" w:color="auto"/>
                <w:right w:val="none" w:sz="0" w:space="0" w:color="auto"/>
              </w:divBdr>
              <w:divsChild>
                <w:div w:id="1570923988">
                  <w:marLeft w:val="0"/>
                  <w:marRight w:val="0"/>
                  <w:marTop w:val="0"/>
                  <w:marBottom w:val="0"/>
                  <w:divBdr>
                    <w:top w:val="none" w:sz="0" w:space="0" w:color="auto"/>
                    <w:left w:val="none" w:sz="0" w:space="0" w:color="auto"/>
                    <w:bottom w:val="none" w:sz="0" w:space="0" w:color="auto"/>
                    <w:right w:val="none" w:sz="0" w:space="0" w:color="auto"/>
                  </w:divBdr>
                  <w:divsChild>
                    <w:div w:id="1845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265413">
      <w:bodyDiv w:val="1"/>
      <w:marLeft w:val="0"/>
      <w:marRight w:val="0"/>
      <w:marTop w:val="0"/>
      <w:marBottom w:val="0"/>
      <w:divBdr>
        <w:top w:val="none" w:sz="0" w:space="0" w:color="auto"/>
        <w:left w:val="none" w:sz="0" w:space="0" w:color="auto"/>
        <w:bottom w:val="none" w:sz="0" w:space="0" w:color="auto"/>
        <w:right w:val="none" w:sz="0" w:space="0" w:color="auto"/>
      </w:divBdr>
    </w:div>
    <w:div w:id="443815978">
      <w:bodyDiv w:val="1"/>
      <w:marLeft w:val="0"/>
      <w:marRight w:val="0"/>
      <w:marTop w:val="0"/>
      <w:marBottom w:val="0"/>
      <w:divBdr>
        <w:top w:val="none" w:sz="0" w:space="0" w:color="auto"/>
        <w:left w:val="none" w:sz="0" w:space="0" w:color="auto"/>
        <w:bottom w:val="none" w:sz="0" w:space="0" w:color="auto"/>
        <w:right w:val="none" w:sz="0" w:space="0" w:color="auto"/>
      </w:divBdr>
    </w:div>
    <w:div w:id="470251068">
      <w:bodyDiv w:val="1"/>
      <w:marLeft w:val="0"/>
      <w:marRight w:val="0"/>
      <w:marTop w:val="0"/>
      <w:marBottom w:val="0"/>
      <w:divBdr>
        <w:top w:val="none" w:sz="0" w:space="0" w:color="auto"/>
        <w:left w:val="none" w:sz="0" w:space="0" w:color="auto"/>
        <w:bottom w:val="none" w:sz="0" w:space="0" w:color="auto"/>
        <w:right w:val="none" w:sz="0" w:space="0" w:color="auto"/>
      </w:divBdr>
      <w:divsChild>
        <w:div w:id="555356952">
          <w:marLeft w:val="0"/>
          <w:marRight w:val="0"/>
          <w:marTop w:val="0"/>
          <w:marBottom w:val="0"/>
          <w:divBdr>
            <w:top w:val="none" w:sz="0" w:space="0" w:color="auto"/>
            <w:left w:val="none" w:sz="0" w:space="0" w:color="auto"/>
            <w:bottom w:val="none" w:sz="0" w:space="0" w:color="auto"/>
            <w:right w:val="none" w:sz="0" w:space="0" w:color="auto"/>
          </w:divBdr>
          <w:divsChild>
            <w:div w:id="306134004">
              <w:marLeft w:val="0"/>
              <w:marRight w:val="0"/>
              <w:marTop w:val="0"/>
              <w:marBottom w:val="0"/>
              <w:divBdr>
                <w:top w:val="none" w:sz="0" w:space="0" w:color="auto"/>
                <w:left w:val="none" w:sz="0" w:space="0" w:color="auto"/>
                <w:bottom w:val="none" w:sz="0" w:space="0" w:color="auto"/>
                <w:right w:val="none" w:sz="0" w:space="0" w:color="auto"/>
              </w:divBdr>
              <w:divsChild>
                <w:div w:id="902447616">
                  <w:marLeft w:val="0"/>
                  <w:marRight w:val="0"/>
                  <w:marTop w:val="0"/>
                  <w:marBottom w:val="0"/>
                  <w:divBdr>
                    <w:top w:val="none" w:sz="0" w:space="0" w:color="auto"/>
                    <w:left w:val="none" w:sz="0" w:space="0" w:color="auto"/>
                    <w:bottom w:val="none" w:sz="0" w:space="0" w:color="auto"/>
                    <w:right w:val="none" w:sz="0" w:space="0" w:color="auto"/>
                  </w:divBdr>
                  <w:divsChild>
                    <w:div w:id="75531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200393">
      <w:bodyDiv w:val="1"/>
      <w:marLeft w:val="0"/>
      <w:marRight w:val="0"/>
      <w:marTop w:val="0"/>
      <w:marBottom w:val="0"/>
      <w:divBdr>
        <w:top w:val="none" w:sz="0" w:space="0" w:color="auto"/>
        <w:left w:val="none" w:sz="0" w:space="0" w:color="auto"/>
        <w:bottom w:val="none" w:sz="0" w:space="0" w:color="auto"/>
        <w:right w:val="none" w:sz="0" w:space="0" w:color="auto"/>
      </w:divBdr>
    </w:div>
    <w:div w:id="556741684">
      <w:bodyDiv w:val="1"/>
      <w:marLeft w:val="0"/>
      <w:marRight w:val="0"/>
      <w:marTop w:val="0"/>
      <w:marBottom w:val="0"/>
      <w:divBdr>
        <w:top w:val="none" w:sz="0" w:space="0" w:color="auto"/>
        <w:left w:val="none" w:sz="0" w:space="0" w:color="auto"/>
        <w:bottom w:val="none" w:sz="0" w:space="0" w:color="auto"/>
        <w:right w:val="none" w:sz="0" w:space="0" w:color="auto"/>
      </w:divBdr>
    </w:div>
    <w:div w:id="672293942">
      <w:bodyDiv w:val="1"/>
      <w:marLeft w:val="0"/>
      <w:marRight w:val="0"/>
      <w:marTop w:val="0"/>
      <w:marBottom w:val="0"/>
      <w:divBdr>
        <w:top w:val="none" w:sz="0" w:space="0" w:color="auto"/>
        <w:left w:val="none" w:sz="0" w:space="0" w:color="auto"/>
        <w:bottom w:val="none" w:sz="0" w:space="0" w:color="auto"/>
        <w:right w:val="none" w:sz="0" w:space="0" w:color="auto"/>
      </w:divBdr>
    </w:div>
    <w:div w:id="684792175">
      <w:bodyDiv w:val="1"/>
      <w:marLeft w:val="0"/>
      <w:marRight w:val="0"/>
      <w:marTop w:val="0"/>
      <w:marBottom w:val="0"/>
      <w:divBdr>
        <w:top w:val="none" w:sz="0" w:space="0" w:color="auto"/>
        <w:left w:val="none" w:sz="0" w:space="0" w:color="auto"/>
        <w:bottom w:val="none" w:sz="0" w:space="0" w:color="auto"/>
        <w:right w:val="none" w:sz="0" w:space="0" w:color="auto"/>
      </w:divBdr>
      <w:divsChild>
        <w:div w:id="199900752">
          <w:marLeft w:val="0"/>
          <w:marRight w:val="0"/>
          <w:marTop w:val="0"/>
          <w:marBottom w:val="0"/>
          <w:divBdr>
            <w:top w:val="none" w:sz="0" w:space="0" w:color="auto"/>
            <w:left w:val="none" w:sz="0" w:space="0" w:color="auto"/>
            <w:bottom w:val="none" w:sz="0" w:space="0" w:color="auto"/>
            <w:right w:val="none" w:sz="0" w:space="0" w:color="auto"/>
          </w:divBdr>
          <w:divsChild>
            <w:div w:id="783886212">
              <w:marLeft w:val="0"/>
              <w:marRight w:val="0"/>
              <w:marTop w:val="0"/>
              <w:marBottom w:val="0"/>
              <w:divBdr>
                <w:top w:val="none" w:sz="0" w:space="0" w:color="auto"/>
                <w:left w:val="none" w:sz="0" w:space="0" w:color="auto"/>
                <w:bottom w:val="none" w:sz="0" w:space="0" w:color="auto"/>
                <w:right w:val="none" w:sz="0" w:space="0" w:color="auto"/>
              </w:divBdr>
              <w:divsChild>
                <w:div w:id="2136436705">
                  <w:marLeft w:val="0"/>
                  <w:marRight w:val="0"/>
                  <w:marTop w:val="0"/>
                  <w:marBottom w:val="0"/>
                  <w:divBdr>
                    <w:top w:val="none" w:sz="0" w:space="0" w:color="auto"/>
                    <w:left w:val="none" w:sz="0" w:space="0" w:color="auto"/>
                    <w:bottom w:val="none" w:sz="0" w:space="0" w:color="auto"/>
                    <w:right w:val="none" w:sz="0" w:space="0" w:color="auto"/>
                  </w:divBdr>
                  <w:divsChild>
                    <w:div w:id="1413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641677">
      <w:bodyDiv w:val="1"/>
      <w:marLeft w:val="0"/>
      <w:marRight w:val="0"/>
      <w:marTop w:val="0"/>
      <w:marBottom w:val="0"/>
      <w:divBdr>
        <w:top w:val="none" w:sz="0" w:space="0" w:color="auto"/>
        <w:left w:val="none" w:sz="0" w:space="0" w:color="auto"/>
        <w:bottom w:val="none" w:sz="0" w:space="0" w:color="auto"/>
        <w:right w:val="none" w:sz="0" w:space="0" w:color="auto"/>
      </w:divBdr>
    </w:div>
    <w:div w:id="739639697">
      <w:marLeft w:val="0"/>
      <w:marRight w:val="0"/>
      <w:marTop w:val="0"/>
      <w:marBottom w:val="0"/>
      <w:divBdr>
        <w:top w:val="none" w:sz="0" w:space="0" w:color="auto"/>
        <w:left w:val="none" w:sz="0" w:space="0" w:color="auto"/>
        <w:bottom w:val="none" w:sz="0" w:space="0" w:color="auto"/>
        <w:right w:val="none" w:sz="0" w:space="0" w:color="auto"/>
      </w:divBdr>
    </w:div>
    <w:div w:id="866718096">
      <w:bodyDiv w:val="1"/>
      <w:marLeft w:val="0"/>
      <w:marRight w:val="0"/>
      <w:marTop w:val="0"/>
      <w:marBottom w:val="0"/>
      <w:divBdr>
        <w:top w:val="none" w:sz="0" w:space="0" w:color="auto"/>
        <w:left w:val="none" w:sz="0" w:space="0" w:color="auto"/>
        <w:bottom w:val="none" w:sz="0" w:space="0" w:color="auto"/>
        <w:right w:val="none" w:sz="0" w:space="0" w:color="auto"/>
      </w:divBdr>
    </w:div>
    <w:div w:id="886988975">
      <w:bodyDiv w:val="1"/>
      <w:marLeft w:val="0"/>
      <w:marRight w:val="0"/>
      <w:marTop w:val="0"/>
      <w:marBottom w:val="0"/>
      <w:divBdr>
        <w:top w:val="none" w:sz="0" w:space="0" w:color="auto"/>
        <w:left w:val="none" w:sz="0" w:space="0" w:color="auto"/>
        <w:bottom w:val="none" w:sz="0" w:space="0" w:color="auto"/>
        <w:right w:val="none" w:sz="0" w:space="0" w:color="auto"/>
      </w:divBdr>
    </w:div>
    <w:div w:id="898633095">
      <w:bodyDiv w:val="1"/>
      <w:marLeft w:val="0"/>
      <w:marRight w:val="0"/>
      <w:marTop w:val="0"/>
      <w:marBottom w:val="0"/>
      <w:divBdr>
        <w:top w:val="none" w:sz="0" w:space="0" w:color="auto"/>
        <w:left w:val="none" w:sz="0" w:space="0" w:color="auto"/>
        <w:bottom w:val="none" w:sz="0" w:space="0" w:color="auto"/>
        <w:right w:val="none" w:sz="0" w:space="0" w:color="auto"/>
      </w:divBdr>
    </w:div>
    <w:div w:id="904342611">
      <w:bodyDiv w:val="1"/>
      <w:marLeft w:val="0"/>
      <w:marRight w:val="0"/>
      <w:marTop w:val="0"/>
      <w:marBottom w:val="0"/>
      <w:divBdr>
        <w:top w:val="none" w:sz="0" w:space="0" w:color="auto"/>
        <w:left w:val="none" w:sz="0" w:space="0" w:color="auto"/>
        <w:bottom w:val="none" w:sz="0" w:space="0" w:color="auto"/>
        <w:right w:val="none" w:sz="0" w:space="0" w:color="auto"/>
      </w:divBdr>
    </w:div>
    <w:div w:id="908927337">
      <w:bodyDiv w:val="1"/>
      <w:marLeft w:val="0"/>
      <w:marRight w:val="0"/>
      <w:marTop w:val="0"/>
      <w:marBottom w:val="0"/>
      <w:divBdr>
        <w:top w:val="none" w:sz="0" w:space="0" w:color="auto"/>
        <w:left w:val="none" w:sz="0" w:space="0" w:color="auto"/>
        <w:bottom w:val="none" w:sz="0" w:space="0" w:color="auto"/>
        <w:right w:val="none" w:sz="0" w:space="0" w:color="auto"/>
      </w:divBdr>
    </w:div>
    <w:div w:id="1161314242">
      <w:bodyDiv w:val="1"/>
      <w:marLeft w:val="0"/>
      <w:marRight w:val="0"/>
      <w:marTop w:val="0"/>
      <w:marBottom w:val="0"/>
      <w:divBdr>
        <w:top w:val="none" w:sz="0" w:space="0" w:color="auto"/>
        <w:left w:val="none" w:sz="0" w:space="0" w:color="auto"/>
        <w:bottom w:val="none" w:sz="0" w:space="0" w:color="auto"/>
        <w:right w:val="none" w:sz="0" w:space="0" w:color="auto"/>
      </w:divBdr>
    </w:div>
    <w:div w:id="1207258370">
      <w:bodyDiv w:val="1"/>
      <w:marLeft w:val="0"/>
      <w:marRight w:val="0"/>
      <w:marTop w:val="0"/>
      <w:marBottom w:val="0"/>
      <w:divBdr>
        <w:top w:val="none" w:sz="0" w:space="0" w:color="auto"/>
        <w:left w:val="none" w:sz="0" w:space="0" w:color="auto"/>
        <w:bottom w:val="none" w:sz="0" w:space="0" w:color="auto"/>
        <w:right w:val="none" w:sz="0" w:space="0" w:color="auto"/>
      </w:divBdr>
      <w:divsChild>
        <w:div w:id="151455720">
          <w:marLeft w:val="0"/>
          <w:marRight w:val="0"/>
          <w:marTop w:val="0"/>
          <w:marBottom w:val="0"/>
          <w:divBdr>
            <w:top w:val="none" w:sz="0" w:space="0" w:color="auto"/>
            <w:left w:val="none" w:sz="0" w:space="0" w:color="auto"/>
            <w:bottom w:val="none" w:sz="0" w:space="0" w:color="auto"/>
            <w:right w:val="none" w:sz="0" w:space="0" w:color="auto"/>
          </w:divBdr>
          <w:divsChild>
            <w:div w:id="1352955325">
              <w:marLeft w:val="0"/>
              <w:marRight w:val="0"/>
              <w:marTop w:val="0"/>
              <w:marBottom w:val="0"/>
              <w:divBdr>
                <w:top w:val="none" w:sz="0" w:space="0" w:color="auto"/>
                <w:left w:val="none" w:sz="0" w:space="0" w:color="auto"/>
                <w:bottom w:val="none" w:sz="0" w:space="0" w:color="auto"/>
                <w:right w:val="none" w:sz="0" w:space="0" w:color="auto"/>
              </w:divBdr>
              <w:divsChild>
                <w:div w:id="1710839920">
                  <w:marLeft w:val="0"/>
                  <w:marRight w:val="0"/>
                  <w:marTop w:val="0"/>
                  <w:marBottom w:val="0"/>
                  <w:divBdr>
                    <w:top w:val="none" w:sz="0" w:space="0" w:color="auto"/>
                    <w:left w:val="none" w:sz="0" w:space="0" w:color="auto"/>
                    <w:bottom w:val="none" w:sz="0" w:space="0" w:color="auto"/>
                    <w:right w:val="none" w:sz="0" w:space="0" w:color="auto"/>
                  </w:divBdr>
                  <w:divsChild>
                    <w:div w:id="146250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805620">
      <w:bodyDiv w:val="1"/>
      <w:marLeft w:val="0"/>
      <w:marRight w:val="0"/>
      <w:marTop w:val="0"/>
      <w:marBottom w:val="0"/>
      <w:divBdr>
        <w:top w:val="none" w:sz="0" w:space="0" w:color="auto"/>
        <w:left w:val="none" w:sz="0" w:space="0" w:color="auto"/>
        <w:bottom w:val="none" w:sz="0" w:space="0" w:color="auto"/>
        <w:right w:val="none" w:sz="0" w:space="0" w:color="auto"/>
      </w:divBdr>
    </w:div>
    <w:div w:id="1505122182">
      <w:bodyDiv w:val="1"/>
      <w:marLeft w:val="0"/>
      <w:marRight w:val="0"/>
      <w:marTop w:val="0"/>
      <w:marBottom w:val="0"/>
      <w:divBdr>
        <w:top w:val="none" w:sz="0" w:space="0" w:color="auto"/>
        <w:left w:val="none" w:sz="0" w:space="0" w:color="auto"/>
        <w:bottom w:val="none" w:sz="0" w:space="0" w:color="auto"/>
        <w:right w:val="none" w:sz="0" w:space="0" w:color="auto"/>
      </w:divBdr>
    </w:div>
    <w:div w:id="1647587326">
      <w:bodyDiv w:val="1"/>
      <w:marLeft w:val="0"/>
      <w:marRight w:val="0"/>
      <w:marTop w:val="0"/>
      <w:marBottom w:val="0"/>
      <w:divBdr>
        <w:top w:val="none" w:sz="0" w:space="0" w:color="auto"/>
        <w:left w:val="none" w:sz="0" w:space="0" w:color="auto"/>
        <w:bottom w:val="none" w:sz="0" w:space="0" w:color="auto"/>
        <w:right w:val="none" w:sz="0" w:space="0" w:color="auto"/>
      </w:divBdr>
    </w:div>
    <w:div w:id="1709839209">
      <w:bodyDiv w:val="1"/>
      <w:marLeft w:val="0"/>
      <w:marRight w:val="0"/>
      <w:marTop w:val="0"/>
      <w:marBottom w:val="0"/>
      <w:divBdr>
        <w:top w:val="none" w:sz="0" w:space="0" w:color="auto"/>
        <w:left w:val="none" w:sz="0" w:space="0" w:color="auto"/>
        <w:bottom w:val="none" w:sz="0" w:space="0" w:color="auto"/>
        <w:right w:val="none" w:sz="0" w:space="0" w:color="auto"/>
      </w:divBdr>
      <w:divsChild>
        <w:div w:id="506334992">
          <w:marLeft w:val="0"/>
          <w:marRight w:val="0"/>
          <w:marTop w:val="0"/>
          <w:marBottom w:val="0"/>
          <w:divBdr>
            <w:top w:val="none" w:sz="0" w:space="0" w:color="auto"/>
            <w:left w:val="none" w:sz="0" w:space="0" w:color="auto"/>
            <w:bottom w:val="none" w:sz="0" w:space="0" w:color="auto"/>
            <w:right w:val="none" w:sz="0" w:space="0" w:color="auto"/>
          </w:divBdr>
          <w:divsChild>
            <w:div w:id="1435249131">
              <w:marLeft w:val="0"/>
              <w:marRight w:val="0"/>
              <w:marTop w:val="0"/>
              <w:marBottom w:val="0"/>
              <w:divBdr>
                <w:top w:val="none" w:sz="0" w:space="0" w:color="auto"/>
                <w:left w:val="none" w:sz="0" w:space="0" w:color="auto"/>
                <w:bottom w:val="none" w:sz="0" w:space="0" w:color="auto"/>
                <w:right w:val="none" w:sz="0" w:space="0" w:color="auto"/>
              </w:divBdr>
              <w:divsChild>
                <w:div w:id="334382631">
                  <w:marLeft w:val="0"/>
                  <w:marRight w:val="0"/>
                  <w:marTop w:val="0"/>
                  <w:marBottom w:val="0"/>
                  <w:divBdr>
                    <w:top w:val="none" w:sz="0" w:space="0" w:color="auto"/>
                    <w:left w:val="none" w:sz="0" w:space="0" w:color="auto"/>
                    <w:bottom w:val="none" w:sz="0" w:space="0" w:color="auto"/>
                    <w:right w:val="none" w:sz="0" w:space="0" w:color="auto"/>
                  </w:divBdr>
                  <w:divsChild>
                    <w:div w:id="102887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720535">
      <w:bodyDiv w:val="1"/>
      <w:marLeft w:val="0"/>
      <w:marRight w:val="0"/>
      <w:marTop w:val="0"/>
      <w:marBottom w:val="0"/>
      <w:divBdr>
        <w:top w:val="none" w:sz="0" w:space="0" w:color="auto"/>
        <w:left w:val="none" w:sz="0" w:space="0" w:color="auto"/>
        <w:bottom w:val="none" w:sz="0" w:space="0" w:color="auto"/>
        <w:right w:val="none" w:sz="0" w:space="0" w:color="auto"/>
      </w:divBdr>
    </w:div>
    <w:div w:id="1747338584">
      <w:bodyDiv w:val="1"/>
      <w:marLeft w:val="0"/>
      <w:marRight w:val="0"/>
      <w:marTop w:val="0"/>
      <w:marBottom w:val="0"/>
      <w:divBdr>
        <w:top w:val="none" w:sz="0" w:space="0" w:color="auto"/>
        <w:left w:val="none" w:sz="0" w:space="0" w:color="auto"/>
        <w:bottom w:val="none" w:sz="0" w:space="0" w:color="auto"/>
        <w:right w:val="none" w:sz="0" w:space="0" w:color="auto"/>
      </w:divBdr>
    </w:div>
    <w:div w:id="1781294685">
      <w:bodyDiv w:val="1"/>
      <w:marLeft w:val="0"/>
      <w:marRight w:val="0"/>
      <w:marTop w:val="0"/>
      <w:marBottom w:val="0"/>
      <w:divBdr>
        <w:top w:val="none" w:sz="0" w:space="0" w:color="auto"/>
        <w:left w:val="none" w:sz="0" w:space="0" w:color="auto"/>
        <w:bottom w:val="none" w:sz="0" w:space="0" w:color="auto"/>
        <w:right w:val="none" w:sz="0" w:space="0" w:color="auto"/>
      </w:divBdr>
      <w:divsChild>
        <w:div w:id="923882711">
          <w:marLeft w:val="0"/>
          <w:marRight w:val="0"/>
          <w:marTop w:val="0"/>
          <w:marBottom w:val="0"/>
          <w:divBdr>
            <w:top w:val="none" w:sz="0" w:space="0" w:color="auto"/>
            <w:left w:val="none" w:sz="0" w:space="0" w:color="auto"/>
            <w:bottom w:val="none" w:sz="0" w:space="0" w:color="auto"/>
            <w:right w:val="none" w:sz="0" w:space="0" w:color="auto"/>
          </w:divBdr>
          <w:divsChild>
            <w:div w:id="740560231">
              <w:marLeft w:val="0"/>
              <w:marRight w:val="0"/>
              <w:marTop w:val="0"/>
              <w:marBottom w:val="0"/>
              <w:divBdr>
                <w:top w:val="none" w:sz="0" w:space="0" w:color="auto"/>
                <w:left w:val="none" w:sz="0" w:space="0" w:color="auto"/>
                <w:bottom w:val="none" w:sz="0" w:space="0" w:color="auto"/>
                <w:right w:val="none" w:sz="0" w:space="0" w:color="auto"/>
              </w:divBdr>
              <w:divsChild>
                <w:div w:id="1046374502">
                  <w:marLeft w:val="0"/>
                  <w:marRight w:val="0"/>
                  <w:marTop w:val="0"/>
                  <w:marBottom w:val="0"/>
                  <w:divBdr>
                    <w:top w:val="none" w:sz="0" w:space="0" w:color="auto"/>
                    <w:left w:val="none" w:sz="0" w:space="0" w:color="auto"/>
                    <w:bottom w:val="none" w:sz="0" w:space="0" w:color="auto"/>
                    <w:right w:val="none" w:sz="0" w:space="0" w:color="auto"/>
                  </w:divBdr>
                  <w:divsChild>
                    <w:div w:id="166115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apminder.org/dollar-stree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youtube.com/watch?v=PW700V8SYS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youtube.com/watch?v=ZmhqpS3oMpw"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ted.com/talks/chimamanda_adichie_the_danger_of_a_single_story/transcript?language=en"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F260129C584B479E2A14B2904AFD4D" ma:contentTypeVersion="13" ma:contentTypeDescription="Create a new document." ma:contentTypeScope="" ma:versionID="62436870e8781d014a2c3e1bfaa4976f">
  <xsd:schema xmlns:xsd="http://www.w3.org/2001/XMLSchema" xmlns:xs="http://www.w3.org/2001/XMLSchema" xmlns:p="http://schemas.microsoft.com/office/2006/metadata/properties" xmlns:ns2="fa6e9652-2da9-4e51-b44b-5adad78cb0b1" xmlns:ns3="48ca7d60-270d-42c1-953f-aace1d1c58c1" targetNamespace="http://schemas.microsoft.com/office/2006/metadata/properties" ma:root="true" ma:fieldsID="b076c406bfc87350099a674975df4e03" ns2:_="" ns3:_="">
    <xsd:import namespace="fa6e9652-2da9-4e51-b44b-5adad78cb0b1"/>
    <xsd:import namespace="48ca7d60-270d-42c1-953f-aace1d1c5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6e9652-2da9-4e51-b44b-5adad78cb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e0316926-e272-4302-89b0-5e160602c2e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ca7d60-270d-42c1-953f-aace1d1c58c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ca4bf99-383c-4e5f-9d54-2f6b9f690b89}" ma:internalName="TaxCatchAll" ma:showField="CatchAllData" ma:web="48ca7d60-270d-42c1-953f-aace1d1c58c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A768E-D269-4A5F-AF76-521EB7157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6e9652-2da9-4e51-b44b-5adad78cb0b1"/>
    <ds:schemaRef ds:uri="48ca7d60-270d-42c1-953f-aace1d1c5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F30AA-C9FE-4143-B0D8-77C0A8E32690}">
  <ds:schemaRefs>
    <ds:schemaRef ds:uri="http://schemas.microsoft.com/sharepoint/v3/contenttype/forms"/>
  </ds:schemaRefs>
</ds:datastoreItem>
</file>

<file path=customXml/itemProps3.xml><?xml version="1.0" encoding="utf-8"?>
<ds:datastoreItem xmlns:ds="http://schemas.openxmlformats.org/officeDocument/2006/customXml" ds:itemID="{1A55F0F2-A543-444E-9B72-7E5B3A75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1196</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2013-11-06T08:33:00Z</cp:lastPrinted>
  <dcterms:created xsi:type="dcterms:W3CDTF">2023-12-10T09:34:00Z</dcterms:created>
  <dcterms:modified xsi:type="dcterms:W3CDTF">2024-10-09T09:00:00Z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2080806584</vt:i4>
  </property>
  <property fmtid="{D5CDD505-2E9C-101B-9397-08002B2CF9AE}" pid="3" name="ContentTypeId">
    <vt:lpwstr>0x01010000F260129C584B479E2A14B2904AFD4D</vt:lpwstr>
  </property>
  <property fmtid="{D5CDD505-2E9C-101B-9397-08002B2CF9AE}" pid="4" name="MediaServiceImageTags">
    <vt:lpwstr/>
  </property>
  <property fmtid="{D5CDD505-2E9C-101B-9397-08002B2CF9AE}" pid="5" name="lcf76f155ced4ddcb4097134ff3c332f">
    <vt:lpwstr/>
  </property>
  <property fmtid="{D5CDD505-2E9C-101B-9397-08002B2CF9AE}" pid="6" name="TaxCatchAll">
    <vt:lpwstr/>
  </property>
</Properties>
</file>